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CD220" w14:textId="46EFE650" w:rsidR="00957AB7" w:rsidRPr="009F7982" w:rsidRDefault="00957AB7" w:rsidP="00957AB7">
      <w:pPr>
        <w:tabs>
          <w:tab w:val="left" w:pos="1418"/>
        </w:tabs>
        <w:spacing w:after="0" w:line="240" w:lineRule="auto"/>
        <w:ind w:left="993"/>
        <w:contextualSpacing/>
        <w:jc w:val="right"/>
        <w:rPr>
          <w:rFonts w:ascii="Times New Roman" w:hAnsi="Times New Roman" w:cs="Times New Roman"/>
          <w:lang w:eastAsia="lt-LT"/>
        </w:rPr>
      </w:pPr>
      <w:r w:rsidRPr="009F7982">
        <w:rPr>
          <w:rFonts w:ascii="Times New Roman" w:hAnsi="Times New Roman" w:cs="Times New Roman"/>
          <w:lang w:eastAsia="lt-LT"/>
        </w:rPr>
        <w:t xml:space="preserve">Aprašo </w:t>
      </w:r>
      <w:r w:rsidR="00B04D48">
        <w:rPr>
          <w:rFonts w:ascii="Times New Roman" w:hAnsi="Times New Roman" w:cs="Times New Roman"/>
          <w:lang w:val="es-ES" w:eastAsia="lt-LT"/>
        </w:rPr>
        <w:t>3</w:t>
      </w:r>
      <w:r w:rsidRPr="009F7982">
        <w:rPr>
          <w:rFonts w:ascii="Times New Roman" w:hAnsi="Times New Roman" w:cs="Times New Roman"/>
          <w:lang w:eastAsia="lt-LT"/>
        </w:rPr>
        <w:t xml:space="preserve"> priedas</w:t>
      </w:r>
    </w:p>
    <w:p w14:paraId="54938539" w14:textId="77777777" w:rsidR="00581189" w:rsidRDefault="00581189" w:rsidP="002B3D65">
      <w:pPr>
        <w:shd w:val="clear" w:color="auto" w:fill="FFFFFF"/>
        <w:spacing w:before="240" w:after="120" w:line="240" w:lineRule="auto"/>
        <w:rPr>
          <w:rFonts w:ascii="Times New Roman" w:eastAsia="Times New Roman" w:hAnsi="Times New Roman" w:cs="Times New Roman"/>
          <w:b/>
          <w:bCs/>
          <w:color w:val="000000"/>
          <w:lang w:eastAsia="lt-LT"/>
        </w:rPr>
      </w:pPr>
    </w:p>
    <w:p w14:paraId="7141C129" w14:textId="4897FC02" w:rsidR="00CD50D5" w:rsidRDefault="00CD50D5" w:rsidP="00CD50D5">
      <w:pPr>
        <w:shd w:val="clear" w:color="auto" w:fill="FFFFFF"/>
        <w:spacing w:before="240" w:after="120" w:line="240" w:lineRule="auto"/>
        <w:jc w:val="center"/>
        <w:rPr>
          <w:rFonts w:ascii="Times New Roman" w:eastAsia="Times New Roman" w:hAnsi="Times New Roman" w:cs="Times New Roman"/>
          <w:b/>
          <w:bCs/>
          <w:color w:val="000000"/>
          <w:lang w:eastAsia="lt-LT"/>
        </w:rPr>
      </w:pPr>
      <w:r w:rsidRPr="004A2127">
        <w:rPr>
          <w:rFonts w:ascii="Times New Roman" w:eastAsia="Times New Roman" w:hAnsi="Times New Roman" w:cs="Times New Roman"/>
          <w:b/>
          <w:bCs/>
          <w:color w:val="000000"/>
          <w:lang w:eastAsia="lt-LT"/>
        </w:rPr>
        <w:t>PRINCIPO „NEDARYTI REIKŠMINGOS ŽALOS“ KLAUSIMYNAS</w:t>
      </w:r>
    </w:p>
    <w:p w14:paraId="2B33A87D" w14:textId="77777777" w:rsidR="00581189" w:rsidRPr="004A2127" w:rsidRDefault="00581189" w:rsidP="002B3D65">
      <w:pPr>
        <w:shd w:val="clear" w:color="auto" w:fill="FFFFFF"/>
        <w:spacing w:before="240" w:after="120" w:line="240" w:lineRule="auto"/>
        <w:rPr>
          <w:rFonts w:ascii="Times New Roman" w:eastAsia="Times New Roman" w:hAnsi="Times New Roman" w:cs="Times New Roman"/>
          <w:b/>
          <w:bCs/>
          <w:color w:val="000000"/>
          <w:lang w:eastAsia="lt-LT"/>
        </w:rPr>
      </w:pPr>
    </w:p>
    <w:p w14:paraId="3F448EF8" w14:textId="66327C80" w:rsidR="00CD50D5" w:rsidRDefault="00CD50D5" w:rsidP="00145A9A">
      <w:pPr>
        <w:shd w:val="clear" w:color="auto" w:fill="FFFFFF"/>
        <w:spacing w:before="240" w:after="12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xml:space="preserve">Investicinis projektas </w:t>
      </w:r>
      <w:r>
        <w:rPr>
          <w:rFonts w:ascii="Times New Roman" w:eastAsia="Times New Roman" w:hAnsi="Times New Roman" w:cs="Times New Roman"/>
          <w:color w:val="000000"/>
          <w:lang w:eastAsia="lt-LT"/>
        </w:rPr>
        <w:t>turi atitikti</w:t>
      </w:r>
      <w:r w:rsidRPr="009F7982">
        <w:rPr>
          <w:rFonts w:ascii="Times New Roman" w:eastAsia="Times New Roman" w:hAnsi="Times New Roman" w:cs="Times New Roman"/>
          <w:color w:val="000000"/>
          <w:lang w:eastAsia="lt-LT"/>
        </w:rPr>
        <w:t xml:space="preserve"> princip</w:t>
      </w:r>
      <w:r>
        <w:rPr>
          <w:rFonts w:ascii="Times New Roman" w:eastAsia="Times New Roman" w:hAnsi="Times New Roman" w:cs="Times New Roman"/>
          <w:color w:val="000000"/>
          <w:lang w:eastAsia="lt-LT"/>
        </w:rPr>
        <w:t>ą</w:t>
      </w:r>
      <w:r w:rsidRPr="009F7982">
        <w:rPr>
          <w:rFonts w:ascii="Times New Roman" w:eastAsia="Times New Roman" w:hAnsi="Times New Roman" w:cs="Times New Roman"/>
          <w:color w:val="000000"/>
          <w:lang w:eastAsia="lt-LT"/>
        </w:rPr>
        <w:t xml:space="preserve"> „nedaryti reikšmingos žalos“</w:t>
      </w:r>
      <w:r>
        <w:rPr>
          <w:rFonts w:ascii="Times New Roman" w:eastAsia="Times New Roman" w:hAnsi="Times New Roman" w:cs="Times New Roman"/>
          <w:color w:val="000000"/>
          <w:lang w:eastAsia="lt-LT"/>
        </w:rPr>
        <w:t xml:space="preserve"> (toliau – NRŽ)</w:t>
      </w:r>
      <w:r w:rsidRPr="009F7982">
        <w:rPr>
          <w:rFonts w:ascii="Times New Roman" w:eastAsia="Times New Roman" w:hAnsi="Times New Roman" w:cs="Times New Roman"/>
          <w:color w:val="000000"/>
          <w:lang w:eastAsia="lt-LT"/>
        </w:rPr>
        <w:t>, kaip apibrėžta 2020</w:t>
      </w:r>
      <w:r>
        <w:rPr>
          <w:rFonts w:ascii="Times New Roman" w:eastAsia="Times New Roman" w:hAnsi="Times New Roman" w:cs="Times New Roman"/>
          <w:color w:val="000000"/>
          <w:lang w:eastAsia="lt-LT"/>
        </w:rPr>
        <w:t> </w:t>
      </w:r>
      <w:r w:rsidRPr="009F7982">
        <w:rPr>
          <w:rFonts w:ascii="Times New Roman" w:eastAsia="Times New Roman" w:hAnsi="Times New Roman" w:cs="Times New Roman"/>
          <w:color w:val="000000"/>
          <w:lang w:eastAsia="lt-LT"/>
        </w:rPr>
        <w:t>m.</w:t>
      </w:r>
      <w:r>
        <w:rPr>
          <w:rFonts w:ascii="Times New Roman" w:eastAsia="Times New Roman" w:hAnsi="Times New Roman" w:cs="Times New Roman"/>
          <w:color w:val="000000"/>
          <w:lang w:eastAsia="lt-LT"/>
        </w:rPr>
        <w:t> </w:t>
      </w:r>
      <w:r w:rsidRPr="009F7982">
        <w:rPr>
          <w:rFonts w:ascii="Times New Roman" w:eastAsia="Times New Roman" w:hAnsi="Times New Roman" w:cs="Times New Roman"/>
          <w:color w:val="000000"/>
          <w:lang w:eastAsia="lt-LT"/>
        </w:rPr>
        <w:t>birželio 18 d. Europos Parlamento ir Tarybos reglamento (ES) Nr. 2020/852 dėl sistemos tvariam investavimui palengvinti sukūrimo, kuriuo iš dalies keičiamas Reglamentas (ES) 2019/2088</w:t>
      </w:r>
      <w:r>
        <w:rPr>
          <w:rFonts w:ascii="Times New Roman" w:eastAsia="Times New Roman" w:hAnsi="Times New Roman" w:cs="Times New Roman"/>
          <w:color w:val="000000"/>
          <w:lang w:eastAsia="lt-LT"/>
        </w:rPr>
        <w:t xml:space="preserve">                              (toliau – </w:t>
      </w:r>
      <w:r w:rsidRPr="009F7982">
        <w:rPr>
          <w:rFonts w:ascii="Times New Roman" w:eastAsia="Times New Roman" w:hAnsi="Times New Roman" w:cs="Times New Roman"/>
          <w:color w:val="000000"/>
          <w:lang w:eastAsia="lt-LT"/>
        </w:rPr>
        <w:t>Reglamentas (ES) 2020/852</w:t>
      </w:r>
      <w:r>
        <w:rPr>
          <w:rFonts w:ascii="Times New Roman" w:eastAsia="Times New Roman" w:hAnsi="Times New Roman" w:cs="Times New Roman"/>
          <w:color w:val="000000"/>
          <w:lang w:eastAsia="lt-LT"/>
        </w:rPr>
        <w:t>)</w:t>
      </w:r>
      <w:r w:rsidRPr="009F7982">
        <w:rPr>
          <w:rFonts w:ascii="Times New Roman" w:eastAsia="Times New Roman" w:hAnsi="Times New Roman" w:cs="Times New Roman"/>
          <w:color w:val="000000"/>
          <w:lang w:eastAsia="lt-LT"/>
        </w:rPr>
        <w:t xml:space="preserve"> 17 straipsnyje</w:t>
      </w:r>
      <w:r w:rsidR="00145A9A">
        <w:rPr>
          <w:rFonts w:ascii="Times New Roman" w:eastAsia="Times New Roman" w:hAnsi="Times New Roman" w:cs="Times New Roman"/>
          <w:color w:val="000000"/>
          <w:lang w:eastAsia="lt-LT"/>
        </w:rPr>
        <w:t xml:space="preserve"> (</w:t>
      </w:r>
      <w:hyperlink r:id="rId9" w:history="1">
        <w:r w:rsidR="00EB68FD" w:rsidRPr="0036280D">
          <w:rPr>
            <w:rStyle w:val="Hipersaitas"/>
            <w:rFonts w:ascii="Times New Roman" w:eastAsia="Times New Roman" w:hAnsi="Times New Roman" w:cs="Times New Roman"/>
            <w:lang w:eastAsia="lt-LT"/>
          </w:rPr>
          <w:t>https://eur-lex.europa.eu/legal-content/EN/TXT/PDF/?uri=CELEX:32020R0852&amp;from=LT</w:t>
        </w:r>
      </w:hyperlink>
      <w:r w:rsidR="00145A9A">
        <w:rPr>
          <w:rFonts w:ascii="Times New Roman" w:eastAsia="Times New Roman" w:hAnsi="Times New Roman" w:cs="Times New Roman"/>
          <w:color w:val="000000"/>
          <w:lang w:eastAsia="lt-LT"/>
        </w:rPr>
        <w:t>)</w:t>
      </w:r>
      <w:r w:rsidRPr="009F7982">
        <w:rPr>
          <w:rFonts w:ascii="Times New Roman" w:eastAsia="Times New Roman" w:hAnsi="Times New Roman" w:cs="Times New Roman"/>
          <w:color w:val="000000"/>
          <w:lang w:eastAsia="lt-LT"/>
        </w:rPr>
        <w:t xml:space="preserve">, atsižvelgiant į 2021 m. vasario 18 d. Europos Komisijos pranešimu Nr. 2021/C 58/01 patvirtintas Reikšmingos žalos nedarymo principo taikymo pagal Ekonomikos </w:t>
      </w:r>
      <w:r w:rsidR="000431E1">
        <w:rPr>
          <w:rFonts w:ascii="Times New Roman" w:eastAsia="Times New Roman" w:hAnsi="Times New Roman" w:cs="Times New Roman"/>
          <w:color w:val="000000"/>
          <w:lang w:eastAsia="lt-LT"/>
        </w:rPr>
        <w:t xml:space="preserve">gaivinimo ir </w:t>
      </w:r>
      <w:r w:rsidRPr="009F7982">
        <w:rPr>
          <w:rFonts w:ascii="Times New Roman" w:eastAsia="Times New Roman" w:hAnsi="Times New Roman" w:cs="Times New Roman"/>
          <w:color w:val="000000"/>
          <w:lang w:eastAsia="lt-LT"/>
        </w:rPr>
        <w:t>atsparumo didinimo priemonės reglament</w:t>
      </w:r>
      <w:r w:rsidR="00B37342">
        <w:rPr>
          <w:rFonts w:ascii="Times New Roman" w:eastAsia="Times New Roman" w:hAnsi="Times New Roman" w:cs="Times New Roman"/>
          <w:color w:val="000000"/>
          <w:lang w:eastAsia="lt-LT"/>
        </w:rPr>
        <w:t>ą</w:t>
      </w:r>
      <w:r w:rsidRPr="009F7982">
        <w:rPr>
          <w:rFonts w:ascii="Times New Roman" w:eastAsia="Times New Roman" w:hAnsi="Times New Roman" w:cs="Times New Roman"/>
          <w:color w:val="000000"/>
          <w:lang w:eastAsia="lt-LT"/>
        </w:rPr>
        <w:t xml:space="preserve"> technines gaires</w:t>
      </w:r>
      <w:r w:rsidR="00145A9A">
        <w:rPr>
          <w:rFonts w:ascii="Times New Roman" w:eastAsia="Times New Roman" w:hAnsi="Times New Roman" w:cs="Times New Roman"/>
          <w:color w:val="000000"/>
          <w:lang w:eastAsia="lt-LT"/>
        </w:rPr>
        <w:t xml:space="preserve"> (</w:t>
      </w:r>
      <w:hyperlink r:id="rId10" w:history="1">
        <w:r w:rsidR="00EB68FD" w:rsidRPr="0036280D">
          <w:rPr>
            <w:rStyle w:val="Hipersaitas"/>
            <w:rFonts w:ascii="Times New Roman" w:eastAsia="Times New Roman" w:hAnsi="Times New Roman" w:cs="Times New Roman"/>
            <w:lang w:eastAsia="lt-LT"/>
          </w:rPr>
          <w:t>https://eur-lex.europa.eu/legal-content/EN/TXT/PDF/?uri=CELEX:52021XC0218(01)&amp;from=EN</w:t>
        </w:r>
      </w:hyperlink>
      <w:r w:rsidR="00145A9A">
        <w:rPr>
          <w:rFonts w:ascii="Times New Roman" w:eastAsia="Times New Roman" w:hAnsi="Times New Roman" w:cs="Times New Roman"/>
          <w:color w:val="000000"/>
          <w:lang w:eastAsia="lt-LT"/>
        </w:rPr>
        <w:t>)</w:t>
      </w:r>
      <w:r>
        <w:rPr>
          <w:rFonts w:ascii="Times New Roman" w:eastAsia="Times New Roman" w:hAnsi="Times New Roman" w:cs="Times New Roman"/>
          <w:color w:val="000000"/>
          <w:lang w:eastAsia="lt-LT"/>
        </w:rPr>
        <w:t>.</w:t>
      </w:r>
    </w:p>
    <w:p w14:paraId="02C8EAF6" w14:textId="36ABBA71" w:rsidR="00581189" w:rsidRDefault="00581189" w:rsidP="00145A9A">
      <w:pPr>
        <w:shd w:val="clear" w:color="auto" w:fill="FFFFFF"/>
        <w:spacing w:before="240" w:after="120" w:line="240" w:lineRule="auto"/>
        <w:jc w:val="both"/>
        <w:rPr>
          <w:rFonts w:ascii="Times New Roman" w:eastAsia="Times New Roman" w:hAnsi="Times New Roman" w:cs="Times New Roman"/>
          <w:color w:val="000000"/>
          <w:lang w:eastAsia="lt-LT"/>
        </w:rPr>
      </w:pPr>
    </w:p>
    <w:p w14:paraId="442D8AE0" w14:textId="2E280540" w:rsidR="00CD50D5" w:rsidRPr="009F7982" w:rsidRDefault="00CD50D5" w:rsidP="00CD50D5">
      <w:pPr>
        <w:shd w:val="clear" w:color="auto" w:fill="FFFFFF"/>
        <w:spacing w:before="240" w:after="120" w:line="240" w:lineRule="auto"/>
        <w:jc w:val="both"/>
        <w:rPr>
          <w:rFonts w:ascii="Times New Roman" w:eastAsia="Times New Roman" w:hAnsi="Times New Roman" w:cs="Times New Roman"/>
          <w:color w:val="000000"/>
          <w:lang w:eastAsia="lt-LT"/>
        </w:rPr>
      </w:pPr>
      <w:r w:rsidRPr="00665C50">
        <w:rPr>
          <w:rFonts w:ascii="Times New Roman" w:eastAsia="Times New Roman" w:hAnsi="Times New Roman" w:cs="Times New Roman"/>
          <w:b/>
          <w:bCs/>
          <w:color w:val="000000"/>
          <w:lang w:eastAsia="lt-LT"/>
        </w:rPr>
        <w:t>1 dalis.</w:t>
      </w:r>
      <w:r>
        <w:rPr>
          <w:rFonts w:ascii="Times New Roman" w:eastAsia="Times New Roman" w:hAnsi="Times New Roman" w:cs="Times New Roman"/>
          <w:color w:val="000000"/>
          <w:lang w:eastAsia="lt-LT"/>
        </w:rPr>
        <w:t xml:space="preserve"> </w:t>
      </w:r>
      <w:r w:rsidRPr="00665C50">
        <w:rPr>
          <w:rFonts w:ascii="Times New Roman" w:eastAsia="Times New Roman" w:hAnsi="Times New Roman" w:cs="Times New Roman"/>
          <w:b/>
          <w:bCs/>
          <w:color w:val="000000"/>
          <w:lang w:eastAsia="lt-LT"/>
        </w:rPr>
        <w:t xml:space="preserve">Nustatykite, dėl kurių aplinkos tikslų reikia atlikti Investicinio projekto </w:t>
      </w:r>
      <w:r w:rsidRPr="009A30CD">
        <w:rPr>
          <w:rFonts w:ascii="Times New Roman" w:eastAsia="Times New Roman" w:hAnsi="Times New Roman" w:cs="Times New Roman"/>
          <w:b/>
          <w:bCs/>
          <w:color w:val="000000"/>
          <w:lang w:eastAsia="lt-LT"/>
        </w:rPr>
        <w:t>vertinimą</w:t>
      </w:r>
      <w:r>
        <w:rPr>
          <w:rFonts w:ascii="Times New Roman" w:eastAsia="Times New Roman" w:hAnsi="Times New Roman" w:cs="Times New Roman"/>
          <w:color w:val="000000"/>
          <w:lang w:eastAsia="lt-LT"/>
        </w:rPr>
        <w:t>:</w:t>
      </w:r>
      <w:r w:rsidRPr="009F7982">
        <w:rPr>
          <w:rFonts w:ascii="Times New Roman" w:eastAsia="Times New Roman" w:hAnsi="Times New Roman" w:cs="Times New Roman"/>
          <w:color w:val="000000"/>
          <w:lang w:eastAsia="lt-LT"/>
        </w:rPr>
        <w:t xml:space="preserve"> </w:t>
      </w:r>
      <w:r>
        <w:rPr>
          <w:rFonts w:ascii="Times New Roman" w:eastAsia="Times New Roman" w:hAnsi="Times New Roman" w:cs="Times New Roman"/>
          <w:color w:val="000000"/>
          <w:lang w:eastAsia="lt-LT"/>
        </w:rPr>
        <w:t>n</w:t>
      </w:r>
      <w:r w:rsidRPr="009F7982">
        <w:rPr>
          <w:rFonts w:ascii="Times New Roman" w:eastAsia="Times New Roman" w:hAnsi="Times New Roman" w:cs="Times New Roman"/>
          <w:color w:val="000000"/>
          <w:lang w:eastAsia="lt-LT"/>
        </w:rPr>
        <w:t xml:space="preserve">urodykite, </w:t>
      </w:r>
      <w:r>
        <w:rPr>
          <w:rFonts w:ascii="Times New Roman" w:eastAsia="Times New Roman" w:hAnsi="Times New Roman" w:cs="Times New Roman"/>
          <w:color w:val="000000"/>
          <w:lang w:eastAsia="lt-LT"/>
        </w:rPr>
        <w:t xml:space="preserve">ar įgyvendinant Investicinį projektą, bus daromas bet koks poveikis kuriam nors </w:t>
      </w:r>
      <w:r w:rsidRPr="009F7982">
        <w:rPr>
          <w:rFonts w:ascii="Times New Roman" w:eastAsia="Times New Roman" w:hAnsi="Times New Roman" w:cs="Times New Roman"/>
          <w:color w:val="000000"/>
          <w:lang w:eastAsia="lt-LT"/>
        </w:rPr>
        <w:t xml:space="preserve">iš išvardytų aplinkos tikslų, </w:t>
      </w:r>
      <w:r>
        <w:rPr>
          <w:rFonts w:ascii="Times New Roman" w:eastAsia="Times New Roman" w:hAnsi="Times New Roman" w:cs="Times New Roman"/>
          <w:color w:val="000000"/>
          <w:lang w:eastAsia="lt-LT"/>
        </w:rPr>
        <w:t>kurie apibrėžti</w:t>
      </w:r>
      <w:r w:rsidRPr="009F7982">
        <w:rPr>
          <w:rFonts w:ascii="Times New Roman" w:eastAsia="Times New Roman" w:hAnsi="Times New Roman" w:cs="Times New Roman"/>
          <w:color w:val="000000"/>
          <w:lang w:eastAsia="lt-LT"/>
        </w:rPr>
        <w:t xml:space="preserve"> Reglament</w:t>
      </w:r>
      <w:r>
        <w:rPr>
          <w:rFonts w:ascii="Times New Roman" w:eastAsia="Times New Roman" w:hAnsi="Times New Roman" w:cs="Times New Roman"/>
          <w:color w:val="000000"/>
          <w:lang w:eastAsia="lt-LT"/>
        </w:rPr>
        <w:t>o</w:t>
      </w:r>
      <w:r w:rsidRPr="009F7982">
        <w:rPr>
          <w:rFonts w:ascii="Times New Roman" w:eastAsia="Times New Roman" w:hAnsi="Times New Roman" w:cs="Times New Roman"/>
          <w:color w:val="000000"/>
          <w:lang w:eastAsia="lt-LT"/>
        </w:rPr>
        <w:t xml:space="preserve"> (ES) 2020/852 17 straipsnyje (</w:t>
      </w:r>
      <w:r w:rsidRPr="009F7982">
        <w:rPr>
          <w:rFonts w:ascii="Times New Roman" w:eastAsia="Times New Roman" w:hAnsi="Times New Roman" w:cs="Times New Roman"/>
          <w:i/>
          <w:iCs/>
          <w:color w:val="000000"/>
          <w:lang w:eastAsia="lt-LT"/>
        </w:rPr>
        <w:t>„Reikšminga žala aplinkos tikslams“</w:t>
      </w:r>
      <w:r w:rsidRPr="009F7982">
        <w:rPr>
          <w:rFonts w:ascii="Times New Roman" w:eastAsia="Times New Roman" w:hAnsi="Times New Roman" w:cs="Times New Roman"/>
          <w:color w:val="000000"/>
          <w:lang w:eastAsia="lt-LT"/>
        </w:rPr>
        <w:t>),</w:t>
      </w:r>
      <w:r>
        <w:rPr>
          <w:rFonts w:ascii="Times New Roman" w:eastAsia="Times New Roman" w:hAnsi="Times New Roman" w:cs="Times New Roman"/>
          <w:color w:val="000000"/>
          <w:lang w:eastAsia="lt-LT"/>
        </w:rPr>
        <w:t xml:space="preserve"> dėl ko </w:t>
      </w:r>
      <w:r w:rsidRPr="009F7982">
        <w:rPr>
          <w:rFonts w:ascii="Times New Roman" w:eastAsia="Times New Roman" w:hAnsi="Times New Roman" w:cs="Times New Roman"/>
          <w:color w:val="000000"/>
          <w:lang w:eastAsia="lt-LT"/>
        </w:rPr>
        <w:t xml:space="preserve">reikia atlikti </w:t>
      </w:r>
      <w:r>
        <w:rPr>
          <w:rFonts w:ascii="Times New Roman" w:eastAsia="Times New Roman" w:hAnsi="Times New Roman" w:cs="Times New Roman"/>
          <w:color w:val="000000"/>
          <w:lang w:eastAsia="lt-LT"/>
        </w:rPr>
        <w:t>Investicinio projekto</w:t>
      </w:r>
      <w:r w:rsidRPr="009F7982">
        <w:rPr>
          <w:rFonts w:ascii="Times New Roman" w:eastAsia="Times New Roman" w:hAnsi="Times New Roman" w:cs="Times New Roman"/>
          <w:color w:val="000000"/>
          <w:lang w:eastAsia="lt-LT"/>
        </w:rPr>
        <w:t xml:space="preserve"> atitikties </w:t>
      </w:r>
      <w:r>
        <w:rPr>
          <w:rFonts w:ascii="Times New Roman" w:eastAsia="Times New Roman" w:hAnsi="Times New Roman" w:cs="Times New Roman"/>
          <w:color w:val="000000"/>
          <w:lang w:eastAsia="lt-LT"/>
        </w:rPr>
        <w:t>NRŽ</w:t>
      </w:r>
      <w:r w:rsidRPr="009F7982">
        <w:rPr>
          <w:rFonts w:ascii="Times New Roman" w:eastAsia="Times New Roman" w:hAnsi="Times New Roman" w:cs="Times New Roman"/>
          <w:color w:val="000000"/>
          <w:lang w:eastAsia="lt-LT"/>
        </w:rPr>
        <w:t xml:space="preserve"> vertinimą</w:t>
      </w:r>
      <w:r>
        <w:rPr>
          <w:rFonts w:ascii="Times New Roman" w:eastAsia="Times New Roman" w:hAnsi="Times New Roman" w:cs="Times New Roman"/>
          <w:color w:val="000000"/>
          <w:lang w:eastAsia="lt-LT"/>
        </w:rPr>
        <w:t xml:space="preserve"> (2 dalis).</w:t>
      </w:r>
      <w:r w:rsidRPr="006632E9">
        <w:t xml:space="preserve"> </w:t>
      </w:r>
    </w:p>
    <w:tbl>
      <w:tblPr>
        <w:tblW w:w="500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080"/>
        <w:gridCol w:w="1838"/>
        <w:gridCol w:w="1743"/>
        <w:gridCol w:w="5326"/>
      </w:tblGrid>
      <w:tr w:rsidR="00CD50D5" w:rsidRPr="009F7982" w14:paraId="73DAE6ED" w14:textId="77777777" w:rsidTr="00F65240">
        <w:trPr>
          <w:tblCellSpacing w:w="0" w:type="dxa"/>
        </w:trPr>
        <w:tc>
          <w:tcPr>
            <w:tcW w:w="181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35887F" w14:textId="77777777" w:rsidR="00CD50D5" w:rsidRPr="009F7982" w:rsidRDefault="00CD50D5" w:rsidP="00F65240">
            <w:pPr>
              <w:spacing w:before="60" w:after="60" w:line="240" w:lineRule="auto"/>
              <w:ind w:right="195"/>
              <w:jc w:val="center"/>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xml:space="preserve">Nurodykite, dėl kurių iš toliau išvardytų aplinkos tikslų reikia atlikti </w:t>
            </w:r>
            <w:r>
              <w:rPr>
                <w:rFonts w:ascii="Times New Roman" w:eastAsia="Times New Roman" w:hAnsi="Times New Roman" w:cs="Times New Roman"/>
                <w:color w:val="000000"/>
                <w:lang w:eastAsia="lt-LT"/>
              </w:rPr>
              <w:t>Investicinio projekto</w:t>
            </w:r>
            <w:r w:rsidRPr="009F7982">
              <w:rPr>
                <w:rFonts w:ascii="Times New Roman" w:eastAsia="Times New Roman" w:hAnsi="Times New Roman" w:cs="Times New Roman"/>
                <w:color w:val="000000"/>
                <w:lang w:eastAsia="lt-LT"/>
              </w:rPr>
              <w:t xml:space="preserve"> atitikties </w:t>
            </w:r>
            <w:r>
              <w:rPr>
                <w:rFonts w:ascii="Times New Roman" w:eastAsia="Times New Roman" w:hAnsi="Times New Roman" w:cs="Times New Roman"/>
                <w:color w:val="000000"/>
                <w:lang w:eastAsia="lt-LT"/>
              </w:rPr>
              <w:t>NRŽ</w:t>
            </w:r>
            <w:r w:rsidRPr="009F7982">
              <w:rPr>
                <w:rFonts w:ascii="Times New Roman" w:eastAsia="Times New Roman" w:hAnsi="Times New Roman" w:cs="Times New Roman"/>
                <w:color w:val="000000"/>
                <w:lang w:eastAsia="lt-LT"/>
              </w:rPr>
              <w:t xml:space="preserve"> vertinimą</w:t>
            </w:r>
            <w:r>
              <w:rPr>
                <w:rFonts w:ascii="Times New Roman" w:eastAsia="Times New Roman" w:hAnsi="Times New Roman" w:cs="Times New Roman"/>
                <w:color w:val="000000"/>
                <w:lang w:eastAsia="lt-LT"/>
              </w:rPr>
              <w:t xml:space="preserve"> (2 dalis)</w:t>
            </w:r>
          </w:p>
        </w:tc>
        <w:tc>
          <w:tcPr>
            <w:tcW w:w="657"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C230CC" w14:textId="77777777" w:rsidR="00CD50D5" w:rsidRDefault="00CD50D5" w:rsidP="00F65240">
            <w:pPr>
              <w:spacing w:before="60" w:after="60" w:line="240" w:lineRule="auto"/>
              <w:ind w:left="12" w:right="195"/>
              <w:jc w:val="center"/>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Taip</w:t>
            </w:r>
            <w:r>
              <w:rPr>
                <w:rFonts w:ascii="Times New Roman" w:eastAsia="Times New Roman" w:hAnsi="Times New Roman" w:cs="Times New Roman"/>
                <w:color w:val="000000"/>
                <w:lang w:eastAsia="lt-LT"/>
              </w:rPr>
              <w:t xml:space="preserve"> </w:t>
            </w:r>
          </w:p>
          <w:p w14:paraId="06D6F8F3" w14:textId="42EF77B9" w:rsidR="00CD50D5" w:rsidRPr="009F7982" w:rsidRDefault="00CD50D5" w:rsidP="00F65240">
            <w:pPr>
              <w:spacing w:before="60" w:after="60" w:line="240" w:lineRule="auto"/>
              <w:ind w:left="12" w:right="195"/>
              <w:jc w:val="center"/>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(bus daromas poveikis aplinkos tikslui ir todėl reikia atlikti NRŽ vertinimą</w:t>
            </w:r>
            <w:r w:rsidR="00691D95">
              <w:rPr>
                <w:rFonts w:ascii="Times New Roman" w:eastAsia="Times New Roman" w:hAnsi="Times New Roman" w:cs="Times New Roman"/>
                <w:color w:val="000000"/>
                <w:lang w:eastAsia="lt-LT"/>
              </w:rPr>
              <w:t xml:space="preserve"> (</w:t>
            </w:r>
            <w:r w:rsidR="00A85E26">
              <w:rPr>
                <w:rFonts w:ascii="Times New Roman" w:eastAsia="Times New Roman" w:hAnsi="Times New Roman" w:cs="Times New Roman"/>
                <w:color w:val="000000"/>
                <w:lang w:eastAsia="lt-LT"/>
              </w:rPr>
              <w:t xml:space="preserve">reikia </w:t>
            </w:r>
            <w:r w:rsidR="00691D95">
              <w:rPr>
                <w:rFonts w:ascii="Times New Roman" w:eastAsia="Times New Roman" w:hAnsi="Times New Roman" w:cs="Times New Roman"/>
                <w:color w:val="000000"/>
                <w:lang w:eastAsia="lt-LT"/>
              </w:rPr>
              <w:t>užpildyti 2 dalies lentelę</w:t>
            </w:r>
            <w:r>
              <w:rPr>
                <w:rFonts w:ascii="Times New Roman" w:eastAsia="Times New Roman" w:hAnsi="Times New Roman" w:cs="Times New Roman"/>
                <w:color w:val="000000"/>
                <w:lang w:eastAsia="lt-LT"/>
              </w:rPr>
              <w:t>)</w:t>
            </w:r>
          </w:p>
        </w:tc>
        <w:tc>
          <w:tcPr>
            <w:tcW w:w="623"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19390E" w14:textId="77777777" w:rsidR="00CD50D5" w:rsidRDefault="00CD50D5" w:rsidP="00F65240">
            <w:pPr>
              <w:spacing w:before="60" w:after="60" w:line="240" w:lineRule="auto"/>
              <w:ind w:right="195" w:firstLine="27"/>
              <w:jc w:val="center"/>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Ne</w:t>
            </w:r>
            <w:r>
              <w:rPr>
                <w:rFonts w:ascii="Times New Roman" w:eastAsia="Times New Roman" w:hAnsi="Times New Roman" w:cs="Times New Roman"/>
                <w:color w:val="000000"/>
                <w:lang w:eastAsia="lt-LT"/>
              </w:rPr>
              <w:t xml:space="preserve"> </w:t>
            </w:r>
          </w:p>
          <w:p w14:paraId="62AE7918" w14:textId="691D8FFF" w:rsidR="00CD50D5" w:rsidRPr="009F7982" w:rsidRDefault="00CD50D5" w:rsidP="00F65240">
            <w:pPr>
              <w:spacing w:before="60" w:after="60" w:line="240" w:lineRule="auto"/>
              <w:ind w:right="195" w:firstLine="27"/>
              <w:jc w:val="center"/>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(poveikio nebus ir todėl NRŽ  vertinimo atlikti nereikia</w:t>
            </w:r>
            <w:r w:rsidR="00A85E26">
              <w:rPr>
                <w:rFonts w:ascii="Times New Roman" w:eastAsia="Times New Roman" w:hAnsi="Times New Roman" w:cs="Times New Roman"/>
                <w:color w:val="000000"/>
                <w:lang w:eastAsia="lt-LT"/>
              </w:rPr>
              <w:t xml:space="preserve"> (nereikia pildyti 2 dalies lentelės</w:t>
            </w:r>
            <w:r>
              <w:rPr>
                <w:rFonts w:ascii="Times New Roman" w:eastAsia="Times New Roman" w:hAnsi="Times New Roman" w:cs="Times New Roman"/>
                <w:color w:val="000000"/>
                <w:lang w:eastAsia="lt-LT"/>
              </w:rPr>
              <w:t>)</w:t>
            </w:r>
          </w:p>
        </w:tc>
        <w:tc>
          <w:tcPr>
            <w:tcW w:w="1904"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687199" w14:textId="77777777" w:rsidR="00CD50D5" w:rsidRPr="009F7982" w:rsidRDefault="00CD50D5" w:rsidP="00F65240">
            <w:pPr>
              <w:spacing w:before="60" w:after="60" w:line="240" w:lineRule="auto"/>
              <w:ind w:right="195"/>
              <w:jc w:val="center"/>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Jei pasirinkote</w:t>
            </w:r>
            <w:r>
              <w:rPr>
                <w:rFonts w:ascii="Times New Roman" w:eastAsia="Times New Roman" w:hAnsi="Times New Roman" w:cs="Times New Roman"/>
                <w:color w:val="000000"/>
                <w:lang w:eastAsia="lt-LT"/>
              </w:rPr>
              <w:t xml:space="preserve"> atsakymą</w:t>
            </w:r>
            <w:r w:rsidRPr="009F7982">
              <w:rPr>
                <w:rFonts w:ascii="Times New Roman" w:eastAsia="Times New Roman" w:hAnsi="Times New Roman" w:cs="Times New Roman"/>
                <w:color w:val="000000"/>
                <w:lang w:eastAsia="lt-LT"/>
              </w:rPr>
              <w:t xml:space="preserve"> </w:t>
            </w:r>
            <w:r>
              <w:rPr>
                <w:rFonts w:ascii="Times New Roman" w:eastAsia="Times New Roman" w:hAnsi="Times New Roman" w:cs="Times New Roman"/>
                <w:color w:val="000000"/>
                <w:lang w:eastAsia="lt-LT"/>
              </w:rPr>
              <w:t>„Ne“</w:t>
            </w:r>
            <w:r w:rsidRPr="009F7982">
              <w:rPr>
                <w:rFonts w:ascii="Times New Roman" w:eastAsia="Times New Roman" w:hAnsi="Times New Roman" w:cs="Times New Roman"/>
                <w:color w:val="000000"/>
                <w:lang w:eastAsia="lt-LT"/>
              </w:rPr>
              <w:t>, pagrįskite</w:t>
            </w:r>
            <w:r>
              <w:rPr>
                <w:rFonts w:ascii="Times New Roman" w:eastAsia="Times New Roman" w:hAnsi="Times New Roman" w:cs="Times New Roman"/>
                <w:color w:val="000000"/>
                <w:lang w:eastAsia="lt-LT"/>
              </w:rPr>
              <w:t xml:space="preserve"> </w:t>
            </w:r>
          </w:p>
        </w:tc>
      </w:tr>
      <w:tr w:rsidR="00CD50D5" w:rsidRPr="009F7982" w14:paraId="7E50CB14" w14:textId="77777777" w:rsidTr="00F65240">
        <w:trPr>
          <w:tblCellSpacing w:w="0" w:type="dxa"/>
        </w:trPr>
        <w:tc>
          <w:tcPr>
            <w:tcW w:w="1816" w:type="pct"/>
            <w:tcBorders>
              <w:top w:val="single" w:sz="6" w:space="0" w:color="000000"/>
              <w:left w:val="single" w:sz="6" w:space="0" w:color="000000"/>
              <w:bottom w:val="single" w:sz="6" w:space="0" w:color="000000"/>
              <w:right w:val="single" w:sz="6" w:space="0" w:color="000000"/>
            </w:tcBorders>
            <w:shd w:val="clear" w:color="auto" w:fill="FFFFFF"/>
            <w:hideMark/>
          </w:tcPr>
          <w:p w14:paraId="2FDA04F7" w14:textId="77777777" w:rsidR="00CD50D5" w:rsidRPr="009F7982" w:rsidRDefault="00CD50D5" w:rsidP="00F65240">
            <w:pPr>
              <w:spacing w:before="60" w:after="60" w:line="240" w:lineRule="auto"/>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Investicinis projektas turės neigiamą arba teigiamą </w:t>
            </w:r>
            <w:r w:rsidRPr="00EB68FD">
              <w:rPr>
                <w:rFonts w:ascii="Times New Roman" w:eastAsia="Times New Roman" w:hAnsi="Times New Roman" w:cs="Times New Roman"/>
                <w:b/>
                <w:bCs/>
                <w:color w:val="000000"/>
                <w:u w:val="single"/>
                <w:lang w:eastAsia="lt-LT"/>
              </w:rPr>
              <w:t>reikšmingą</w:t>
            </w:r>
            <w:r>
              <w:rPr>
                <w:rFonts w:ascii="Times New Roman" w:eastAsia="Times New Roman" w:hAnsi="Times New Roman" w:cs="Times New Roman"/>
                <w:color w:val="000000"/>
                <w:lang w:eastAsia="lt-LT"/>
              </w:rPr>
              <w:t xml:space="preserve"> poveikį k</w:t>
            </w:r>
            <w:r w:rsidRPr="009F7982">
              <w:rPr>
                <w:rFonts w:ascii="Times New Roman" w:eastAsia="Times New Roman" w:hAnsi="Times New Roman" w:cs="Times New Roman"/>
                <w:color w:val="000000"/>
                <w:lang w:eastAsia="lt-LT"/>
              </w:rPr>
              <w:t>limato kaitos švelninim</w:t>
            </w:r>
            <w:r>
              <w:rPr>
                <w:rFonts w:ascii="Times New Roman" w:eastAsia="Times New Roman" w:hAnsi="Times New Roman" w:cs="Times New Roman"/>
                <w:color w:val="000000"/>
                <w:lang w:eastAsia="lt-LT"/>
              </w:rPr>
              <w:t xml:space="preserve">ui, tai yra </w:t>
            </w:r>
            <w:r w:rsidRPr="00D21E6D">
              <w:rPr>
                <w:rFonts w:ascii="Times New Roman" w:eastAsia="Times New Roman" w:hAnsi="Times New Roman" w:cs="Times New Roman"/>
                <w:color w:val="000000"/>
                <w:lang w:eastAsia="lt-LT"/>
              </w:rPr>
              <w:t>išme</w:t>
            </w:r>
            <w:r>
              <w:rPr>
                <w:rFonts w:ascii="Times New Roman" w:eastAsia="Times New Roman" w:hAnsi="Times New Roman" w:cs="Times New Roman"/>
                <w:color w:val="000000"/>
                <w:lang w:eastAsia="lt-LT"/>
              </w:rPr>
              <w:t>tamam</w:t>
            </w:r>
            <w:r w:rsidRPr="00D21E6D">
              <w:rPr>
                <w:rFonts w:ascii="Times New Roman" w:eastAsia="Times New Roman" w:hAnsi="Times New Roman" w:cs="Times New Roman"/>
                <w:color w:val="000000"/>
                <w:lang w:eastAsia="lt-LT"/>
              </w:rPr>
              <w:t xml:space="preserve"> šiltnamio efektą sukeliančių dujų kieki</w:t>
            </w:r>
            <w:r>
              <w:rPr>
                <w:rFonts w:ascii="Times New Roman" w:eastAsia="Times New Roman" w:hAnsi="Times New Roman" w:cs="Times New Roman"/>
                <w:color w:val="000000"/>
                <w:lang w:eastAsia="lt-LT"/>
              </w:rPr>
              <w:t>ui</w:t>
            </w:r>
          </w:p>
        </w:tc>
        <w:tc>
          <w:tcPr>
            <w:tcW w:w="657" w:type="pct"/>
            <w:tcBorders>
              <w:top w:val="single" w:sz="6" w:space="0" w:color="000000"/>
              <w:left w:val="single" w:sz="6" w:space="0" w:color="000000"/>
              <w:bottom w:val="single" w:sz="6" w:space="0" w:color="000000"/>
              <w:right w:val="single" w:sz="6" w:space="0" w:color="000000"/>
            </w:tcBorders>
            <w:shd w:val="clear" w:color="auto" w:fill="FFFFFF"/>
            <w:hideMark/>
          </w:tcPr>
          <w:p w14:paraId="59FD3CBD"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623" w:type="pct"/>
            <w:tcBorders>
              <w:top w:val="single" w:sz="6" w:space="0" w:color="000000"/>
              <w:left w:val="single" w:sz="6" w:space="0" w:color="000000"/>
              <w:bottom w:val="single" w:sz="6" w:space="0" w:color="000000"/>
              <w:right w:val="single" w:sz="6" w:space="0" w:color="000000"/>
            </w:tcBorders>
            <w:shd w:val="clear" w:color="auto" w:fill="FFFFFF"/>
            <w:hideMark/>
          </w:tcPr>
          <w:p w14:paraId="631003A9"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1904" w:type="pct"/>
            <w:tcBorders>
              <w:top w:val="single" w:sz="6" w:space="0" w:color="000000"/>
              <w:left w:val="single" w:sz="6" w:space="0" w:color="000000"/>
              <w:bottom w:val="single" w:sz="6" w:space="0" w:color="000000"/>
              <w:right w:val="single" w:sz="6" w:space="0" w:color="000000"/>
            </w:tcBorders>
            <w:shd w:val="clear" w:color="auto" w:fill="FFFFFF"/>
            <w:hideMark/>
          </w:tcPr>
          <w:p w14:paraId="786964E6"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56E31E47" w14:textId="77777777" w:rsidTr="00F65240">
        <w:trPr>
          <w:tblCellSpacing w:w="0" w:type="dxa"/>
        </w:trPr>
        <w:tc>
          <w:tcPr>
            <w:tcW w:w="1816" w:type="pct"/>
            <w:tcBorders>
              <w:top w:val="single" w:sz="6" w:space="0" w:color="000000"/>
              <w:left w:val="single" w:sz="6" w:space="0" w:color="000000"/>
              <w:bottom w:val="single" w:sz="6" w:space="0" w:color="000000"/>
              <w:right w:val="single" w:sz="6" w:space="0" w:color="000000"/>
            </w:tcBorders>
            <w:shd w:val="clear" w:color="auto" w:fill="FFFFFF"/>
            <w:hideMark/>
          </w:tcPr>
          <w:p w14:paraId="7C8BC475" w14:textId="23FA512B" w:rsidR="00CD50D5" w:rsidRPr="009F7982" w:rsidRDefault="00780F59" w:rsidP="00F65240">
            <w:pPr>
              <w:spacing w:before="60" w:after="60" w:line="240" w:lineRule="auto"/>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Investicinis projektas turės </w:t>
            </w:r>
            <w:r w:rsidR="003A20CA" w:rsidRPr="00835B22">
              <w:rPr>
                <w:rFonts w:ascii="Times New Roman" w:eastAsia="Times New Roman" w:hAnsi="Times New Roman" w:cs="Times New Roman"/>
                <w:b/>
                <w:bCs/>
                <w:color w:val="000000"/>
                <w:lang w:eastAsia="lt-LT"/>
              </w:rPr>
              <w:t>reikšmingą</w:t>
            </w:r>
            <w:r w:rsidR="003A20CA">
              <w:rPr>
                <w:rFonts w:ascii="Times New Roman" w:eastAsia="Times New Roman" w:hAnsi="Times New Roman" w:cs="Times New Roman"/>
                <w:color w:val="000000"/>
                <w:lang w:eastAsia="lt-LT"/>
              </w:rPr>
              <w:t xml:space="preserve"> </w:t>
            </w:r>
            <w:r>
              <w:rPr>
                <w:rFonts w:ascii="Times New Roman" w:eastAsia="Times New Roman" w:hAnsi="Times New Roman" w:cs="Times New Roman"/>
                <w:color w:val="000000"/>
                <w:lang w:eastAsia="lt-LT"/>
              </w:rPr>
              <w:t>poveikį p</w:t>
            </w:r>
            <w:r w:rsidR="00CD50D5" w:rsidRPr="009F7982">
              <w:rPr>
                <w:rFonts w:ascii="Times New Roman" w:eastAsia="Times New Roman" w:hAnsi="Times New Roman" w:cs="Times New Roman"/>
                <w:color w:val="000000"/>
                <w:lang w:eastAsia="lt-LT"/>
              </w:rPr>
              <w:t>risitaikym</w:t>
            </w:r>
            <w:r w:rsidR="00CD50D5">
              <w:rPr>
                <w:rFonts w:ascii="Times New Roman" w:eastAsia="Times New Roman" w:hAnsi="Times New Roman" w:cs="Times New Roman"/>
                <w:color w:val="000000"/>
                <w:lang w:eastAsia="lt-LT"/>
              </w:rPr>
              <w:t>ui</w:t>
            </w:r>
            <w:r w:rsidR="00CD50D5" w:rsidRPr="009F7982">
              <w:rPr>
                <w:rFonts w:ascii="Times New Roman" w:eastAsia="Times New Roman" w:hAnsi="Times New Roman" w:cs="Times New Roman"/>
                <w:color w:val="000000"/>
                <w:lang w:eastAsia="lt-LT"/>
              </w:rPr>
              <w:t xml:space="preserve"> prie klimato kaitos</w:t>
            </w:r>
            <w:r w:rsidR="00CD50D5">
              <w:rPr>
                <w:rFonts w:ascii="Times New Roman" w:eastAsia="Times New Roman" w:hAnsi="Times New Roman" w:cs="Times New Roman"/>
                <w:color w:val="000000"/>
                <w:lang w:eastAsia="lt-LT"/>
              </w:rPr>
              <w:t>, tai yra nesumažės ar ne</w:t>
            </w:r>
            <w:r w:rsidR="00CD50D5" w:rsidRPr="00D21E6D">
              <w:rPr>
                <w:rFonts w:ascii="Times New Roman" w:eastAsia="Times New Roman" w:hAnsi="Times New Roman" w:cs="Times New Roman"/>
                <w:color w:val="000000"/>
                <w:lang w:eastAsia="lt-LT"/>
              </w:rPr>
              <w:t xml:space="preserve">padidės dabartinio klimato ir ateityje tikėtino klimato </w:t>
            </w:r>
            <w:r w:rsidR="00CD50D5" w:rsidRPr="00D21E6D">
              <w:rPr>
                <w:rFonts w:ascii="Times New Roman" w:eastAsia="Times New Roman" w:hAnsi="Times New Roman" w:cs="Times New Roman"/>
                <w:color w:val="000000"/>
                <w:lang w:eastAsia="lt-LT"/>
              </w:rPr>
              <w:lastRenderedPageBreak/>
              <w:t xml:space="preserve">neigiamas poveikis pačiam Investiciniam projektui arba žmonėms, gamtai ar turtui     </w:t>
            </w:r>
          </w:p>
        </w:tc>
        <w:tc>
          <w:tcPr>
            <w:tcW w:w="657" w:type="pct"/>
            <w:tcBorders>
              <w:top w:val="single" w:sz="6" w:space="0" w:color="000000"/>
              <w:left w:val="single" w:sz="6" w:space="0" w:color="000000"/>
              <w:bottom w:val="single" w:sz="6" w:space="0" w:color="000000"/>
              <w:right w:val="single" w:sz="6" w:space="0" w:color="000000"/>
            </w:tcBorders>
            <w:shd w:val="clear" w:color="auto" w:fill="FFFFFF"/>
            <w:hideMark/>
          </w:tcPr>
          <w:p w14:paraId="18FCC8FF"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623" w:type="pct"/>
            <w:tcBorders>
              <w:top w:val="single" w:sz="6" w:space="0" w:color="000000"/>
              <w:left w:val="single" w:sz="6" w:space="0" w:color="000000"/>
              <w:bottom w:val="single" w:sz="6" w:space="0" w:color="000000"/>
              <w:right w:val="single" w:sz="6" w:space="0" w:color="000000"/>
            </w:tcBorders>
            <w:shd w:val="clear" w:color="auto" w:fill="FFFFFF"/>
            <w:hideMark/>
          </w:tcPr>
          <w:p w14:paraId="34B7A84B"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1904" w:type="pct"/>
            <w:tcBorders>
              <w:top w:val="single" w:sz="6" w:space="0" w:color="000000"/>
              <w:left w:val="single" w:sz="6" w:space="0" w:color="000000"/>
              <w:bottom w:val="single" w:sz="6" w:space="0" w:color="000000"/>
              <w:right w:val="single" w:sz="6" w:space="0" w:color="000000"/>
            </w:tcBorders>
            <w:shd w:val="clear" w:color="auto" w:fill="FFFFFF"/>
            <w:hideMark/>
          </w:tcPr>
          <w:p w14:paraId="04C00DEE"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50B60E06" w14:textId="77777777" w:rsidTr="00F65240">
        <w:trPr>
          <w:tblCellSpacing w:w="0" w:type="dxa"/>
        </w:trPr>
        <w:tc>
          <w:tcPr>
            <w:tcW w:w="1816" w:type="pct"/>
            <w:tcBorders>
              <w:top w:val="single" w:sz="6" w:space="0" w:color="000000"/>
              <w:left w:val="single" w:sz="6" w:space="0" w:color="000000"/>
              <w:bottom w:val="single" w:sz="6" w:space="0" w:color="000000"/>
              <w:right w:val="single" w:sz="6" w:space="0" w:color="000000"/>
            </w:tcBorders>
            <w:shd w:val="clear" w:color="auto" w:fill="FFFFFF"/>
            <w:hideMark/>
          </w:tcPr>
          <w:p w14:paraId="620D7A2F" w14:textId="6D480ADE" w:rsidR="00CD50D5" w:rsidRPr="009F7982" w:rsidRDefault="00780F59" w:rsidP="00F65240">
            <w:pPr>
              <w:spacing w:before="60" w:after="60" w:line="240" w:lineRule="auto"/>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Investicinis projektas turės </w:t>
            </w:r>
            <w:r w:rsidR="003A20CA" w:rsidRPr="00835B22">
              <w:rPr>
                <w:rFonts w:ascii="Times New Roman" w:eastAsia="Times New Roman" w:hAnsi="Times New Roman" w:cs="Times New Roman"/>
                <w:b/>
                <w:bCs/>
                <w:color w:val="000000"/>
                <w:lang w:eastAsia="lt-LT"/>
              </w:rPr>
              <w:t>reikšmingą</w:t>
            </w:r>
            <w:r w:rsidR="003A20CA">
              <w:rPr>
                <w:rFonts w:ascii="Times New Roman" w:eastAsia="Times New Roman" w:hAnsi="Times New Roman" w:cs="Times New Roman"/>
                <w:color w:val="000000"/>
                <w:lang w:eastAsia="lt-LT"/>
              </w:rPr>
              <w:t xml:space="preserve"> </w:t>
            </w:r>
            <w:r>
              <w:rPr>
                <w:rFonts w:ascii="Times New Roman" w:eastAsia="Times New Roman" w:hAnsi="Times New Roman" w:cs="Times New Roman"/>
                <w:color w:val="000000"/>
                <w:lang w:eastAsia="lt-LT"/>
              </w:rPr>
              <w:t>poveikį t</w:t>
            </w:r>
            <w:r w:rsidR="00CD50D5" w:rsidRPr="009F7982">
              <w:rPr>
                <w:rFonts w:ascii="Times New Roman" w:eastAsia="Times New Roman" w:hAnsi="Times New Roman" w:cs="Times New Roman"/>
                <w:color w:val="000000"/>
                <w:lang w:eastAsia="lt-LT"/>
              </w:rPr>
              <w:t>aus</w:t>
            </w:r>
            <w:r w:rsidR="00CD50D5">
              <w:rPr>
                <w:rFonts w:ascii="Times New Roman" w:eastAsia="Times New Roman" w:hAnsi="Times New Roman" w:cs="Times New Roman"/>
                <w:color w:val="000000"/>
                <w:lang w:eastAsia="lt-LT"/>
              </w:rPr>
              <w:t>a</w:t>
            </w:r>
            <w:r w:rsidR="00CD50D5" w:rsidRPr="009F7982">
              <w:rPr>
                <w:rFonts w:ascii="Times New Roman" w:eastAsia="Times New Roman" w:hAnsi="Times New Roman" w:cs="Times New Roman"/>
                <w:color w:val="000000"/>
                <w:lang w:eastAsia="lt-LT"/>
              </w:rPr>
              <w:t>us vandens ir jūrų išteklių naudojim</w:t>
            </w:r>
            <w:r w:rsidR="00CD50D5">
              <w:rPr>
                <w:rFonts w:ascii="Times New Roman" w:eastAsia="Times New Roman" w:hAnsi="Times New Roman" w:cs="Times New Roman"/>
                <w:color w:val="000000"/>
                <w:lang w:eastAsia="lt-LT"/>
              </w:rPr>
              <w:t>ui</w:t>
            </w:r>
            <w:r w:rsidR="00CD50D5" w:rsidRPr="009F7982">
              <w:rPr>
                <w:rFonts w:ascii="Times New Roman" w:eastAsia="Times New Roman" w:hAnsi="Times New Roman" w:cs="Times New Roman"/>
                <w:color w:val="000000"/>
                <w:lang w:eastAsia="lt-LT"/>
              </w:rPr>
              <w:t xml:space="preserve"> ir apsauga</w:t>
            </w:r>
            <w:r w:rsidR="00CD50D5">
              <w:rPr>
                <w:rFonts w:ascii="Times New Roman" w:eastAsia="Times New Roman" w:hAnsi="Times New Roman" w:cs="Times New Roman"/>
                <w:color w:val="000000"/>
                <w:lang w:eastAsia="lt-LT"/>
              </w:rPr>
              <w:t xml:space="preserve">i, tai yra </w:t>
            </w:r>
            <w:r w:rsidR="00270B04">
              <w:rPr>
                <w:rFonts w:ascii="Times New Roman" w:eastAsia="Times New Roman" w:hAnsi="Times New Roman" w:cs="Times New Roman"/>
                <w:color w:val="000000"/>
                <w:lang w:eastAsia="lt-LT"/>
              </w:rPr>
              <w:t xml:space="preserve">gerės arba blogės </w:t>
            </w:r>
            <w:r w:rsidR="00CD50D5" w:rsidRPr="003D52DB">
              <w:rPr>
                <w:rFonts w:ascii="Times New Roman" w:eastAsia="Times New Roman" w:hAnsi="Times New Roman" w:cs="Times New Roman"/>
                <w:color w:val="000000"/>
                <w:lang w:eastAsia="lt-LT"/>
              </w:rPr>
              <w:t>vandens telkinių, įskaitant paviršinio vandens ir požeminio vandens telkinius</w:t>
            </w:r>
            <w:r w:rsidR="00CD50D5">
              <w:rPr>
                <w:rFonts w:ascii="Times New Roman" w:eastAsia="Times New Roman" w:hAnsi="Times New Roman" w:cs="Times New Roman"/>
                <w:color w:val="000000"/>
                <w:lang w:eastAsia="lt-LT"/>
              </w:rPr>
              <w:t xml:space="preserve"> bei jūros vandenis</w:t>
            </w:r>
            <w:r w:rsidR="00CD50D5" w:rsidRPr="003D52DB">
              <w:rPr>
                <w:rFonts w:ascii="Times New Roman" w:eastAsia="Times New Roman" w:hAnsi="Times New Roman" w:cs="Times New Roman"/>
                <w:color w:val="000000"/>
                <w:lang w:eastAsia="lt-LT"/>
              </w:rPr>
              <w:t xml:space="preserve">, </w:t>
            </w:r>
            <w:r w:rsidR="00CD50D5">
              <w:rPr>
                <w:rFonts w:ascii="Times New Roman" w:eastAsia="Times New Roman" w:hAnsi="Times New Roman" w:cs="Times New Roman"/>
                <w:color w:val="000000"/>
                <w:lang w:eastAsia="lt-LT"/>
              </w:rPr>
              <w:t>būkl</w:t>
            </w:r>
            <w:r w:rsidR="00270B04">
              <w:rPr>
                <w:rFonts w:ascii="Times New Roman" w:eastAsia="Times New Roman" w:hAnsi="Times New Roman" w:cs="Times New Roman"/>
                <w:color w:val="000000"/>
                <w:lang w:eastAsia="lt-LT"/>
              </w:rPr>
              <w:t>ė</w:t>
            </w:r>
          </w:p>
        </w:tc>
        <w:tc>
          <w:tcPr>
            <w:tcW w:w="657" w:type="pct"/>
            <w:tcBorders>
              <w:top w:val="single" w:sz="6" w:space="0" w:color="000000"/>
              <w:left w:val="single" w:sz="6" w:space="0" w:color="000000"/>
              <w:bottom w:val="single" w:sz="6" w:space="0" w:color="000000"/>
              <w:right w:val="single" w:sz="6" w:space="0" w:color="000000"/>
            </w:tcBorders>
            <w:shd w:val="clear" w:color="auto" w:fill="FFFFFF"/>
            <w:hideMark/>
          </w:tcPr>
          <w:p w14:paraId="3A154899"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623" w:type="pct"/>
            <w:tcBorders>
              <w:top w:val="single" w:sz="6" w:space="0" w:color="000000"/>
              <w:left w:val="single" w:sz="6" w:space="0" w:color="000000"/>
              <w:bottom w:val="single" w:sz="6" w:space="0" w:color="000000"/>
              <w:right w:val="single" w:sz="6" w:space="0" w:color="000000"/>
            </w:tcBorders>
            <w:shd w:val="clear" w:color="auto" w:fill="FFFFFF"/>
            <w:hideMark/>
          </w:tcPr>
          <w:p w14:paraId="5D8EE228"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1904" w:type="pct"/>
            <w:tcBorders>
              <w:top w:val="single" w:sz="6" w:space="0" w:color="000000"/>
              <w:left w:val="single" w:sz="6" w:space="0" w:color="000000"/>
              <w:bottom w:val="single" w:sz="6" w:space="0" w:color="000000"/>
              <w:right w:val="single" w:sz="6" w:space="0" w:color="000000"/>
            </w:tcBorders>
            <w:shd w:val="clear" w:color="auto" w:fill="FFFFFF"/>
            <w:hideMark/>
          </w:tcPr>
          <w:p w14:paraId="4D870ACC"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1B4269A9" w14:textId="77777777" w:rsidTr="00F65240">
        <w:trPr>
          <w:tblCellSpacing w:w="0" w:type="dxa"/>
        </w:trPr>
        <w:tc>
          <w:tcPr>
            <w:tcW w:w="1816" w:type="pct"/>
            <w:tcBorders>
              <w:top w:val="single" w:sz="6" w:space="0" w:color="000000"/>
              <w:left w:val="single" w:sz="6" w:space="0" w:color="000000"/>
              <w:bottom w:val="single" w:sz="6" w:space="0" w:color="000000"/>
              <w:right w:val="single" w:sz="6" w:space="0" w:color="000000"/>
            </w:tcBorders>
            <w:shd w:val="clear" w:color="auto" w:fill="FFFFFF"/>
            <w:hideMark/>
          </w:tcPr>
          <w:p w14:paraId="7344D4D1" w14:textId="0450E869" w:rsidR="00CD50D5" w:rsidRPr="009F7982" w:rsidRDefault="00CD50D5" w:rsidP="00F65240">
            <w:pPr>
              <w:spacing w:before="60" w:after="60" w:line="240" w:lineRule="auto"/>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 xml:space="preserve">Investicinio projekto įgyvendinimas turės </w:t>
            </w:r>
            <w:r w:rsidRPr="00EB68FD">
              <w:rPr>
                <w:rFonts w:ascii="Times New Roman" w:eastAsia="Times New Roman" w:hAnsi="Times New Roman" w:cs="Times New Roman"/>
                <w:b/>
                <w:bCs/>
                <w:color w:val="000000"/>
                <w:u w:val="single"/>
                <w:lang w:eastAsia="lt-LT"/>
              </w:rPr>
              <w:t>reikšming</w:t>
            </w:r>
            <w:r w:rsidR="00D73A4A">
              <w:rPr>
                <w:rFonts w:ascii="Times New Roman" w:eastAsia="Times New Roman" w:hAnsi="Times New Roman" w:cs="Times New Roman"/>
                <w:b/>
                <w:bCs/>
                <w:color w:val="000000"/>
                <w:u w:val="single"/>
                <w:lang w:eastAsia="lt-LT"/>
              </w:rPr>
              <w:t>ą</w:t>
            </w:r>
            <w:r>
              <w:rPr>
                <w:rFonts w:ascii="Times New Roman" w:eastAsia="Times New Roman" w:hAnsi="Times New Roman" w:cs="Times New Roman"/>
                <w:color w:val="000000"/>
                <w:lang w:eastAsia="lt-LT"/>
              </w:rPr>
              <w:t xml:space="preserve"> poveik</w:t>
            </w:r>
            <w:r w:rsidR="00D73A4A">
              <w:rPr>
                <w:rFonts w:ascii="Times New Roman" w:eastAsia="Times New Roman" w:hAnsi="Times New Roman" w:cs="Times New Roman"/>
                <w:color w:val="000000"/>
                <w:lang w:eastAsia="lt-LT"/>
              </w:rPr>
              <w:t>į</w:t>
            </w:r>
            <w:r>
              <w:rPr>
                <w:rFonts w:ascii="Times New Roman" w:eastAsia="Times New Roman" w:hAnsi="Times New Roman" w:cs="Times New Roman"/>
                <w:color w:val="000000"/>
                <w:lang w:eastAsia="lt-LT"/>
              </w:rPr>
              <w:t xml:space="preserve"> </w:t>
            </w:r>
            <w:r w:rsidRPr="004846AC">
              <w:rPr>
                <w:rFonts w:ascii="Times New Roman" w:eastAsia="Times New Roman" w:hAnsi="Times New Roman" w:cs="Times New Roman"/>
                <w:color w:val="000000"/>
                <w:lang w:eastAsia="lt-LT"/>
              </w:rPr>
              <w:t>perėjim</w:t>
            </w:r>
            <w:r>
              <w:rPr>
                <w:rFonts w:ascii="Times New Roman" w:eastAsia="Times New Roman" w:hAnsi="Times New Roman" w:cs="Times New Roman"/>
                <w:color w:val="000000"/>
                <w:lang w:eastAsia="lt-LT"/>
              </w:rPr>
              <w:t>ui</w:t>
            </w:r>
            <w:r w:rsidRPr="004846AC">
              <w:rPr>
                <w:rFonts w:ascii="Times New Roman" w:eastAsia="Times New Roman" w:hAnsi="Times New Roman" w:cs="Times New Roman"/>
                <w:color w:val="000000"/>
                <w:lang w:eastAsia="lt-LT"/>
              </w:rPr>
              <w:t xml:space="preserve"> prie žiedinės ekonomikos, įskaitant atliekų prevenciją, pakartotinį </w:t>
            </w:r>
            <w:r>
              <w:rPr>
                <w:rFonts w:ascii="Times New Roman" w:eastAsia="Times New Roman" w:hAnsi="Times New Roman" w:cs="Times New Roman"/>
                <w:color w:val="000000"/>
                <w:lang w:eastAsia="lt-LT"/>
              </w:rPr>
              <w:t xml:space="preserve">jų </w:t>
            </w:r>
            <w:r w:rsidRPr="004846AC">
              <w:rPr>
                <w:rFonts w:ascii="Times New Roman" w:eastAsia="Times New Roman" w:hAnsi="Times New Roman" w:cs="Times New Roman"/>
                <w:color w:val="000000"/>
                <w:lang w:eastAsia="lt-LT"/>
              </w:rPr>
              <w:t>naudojimą ir perdirbimą</w:t>
            </w:r>
          </w:p>
        </w:tc>
        <w:tc>
          <w:tcPr>
            <w:tcW w:w="657" w:type="pct"/>
            <w:tcBorders>
              <w:top w:val="single" w:sz="6" w:space="0" w:color="000000"/>
              <w:left w:val="single" w:sz="6" w:space="0" w:color="000000"/>
              <w:bottom w:val="single" w:sz="6" w:space="0" w:color="000000"/>
              <w:right w:val="single" w:sz="6" w:space="0" w:color="000000"/>
            </w:tcBorders>
            <w:shd w:val="clear" w:color="auto" w:fill="FFFFFF"/>
            <w:hideMark/>
          </w:tcPr>
          <w:p w14:paraId="32A5518F"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623" w:type="pct"/>
            <w:tcBorders>
              <w:top w:val="single" w:sz="6" w:space="0" w:color="000000"/>
              <w:left w:val="single" w:sz="6" w:space="0" w:color="000000"/>
              <w:bottom w:val="single" w:sz="6" w:space="0" w:color="000000"/>
              <w:right w:val="single" w:sz="6" w:space="0" w:color="000000"/>
            </w:tcBorders>
            <w:shd w:val="clear" w:color="auto" w:fill="FFFFFF"/>
            <w:hideMark/>
          </w:tcPr>
          <w:p w14:paraId="0B36A9B4"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1904" w:type="pct"/>
            <w:tcBorders>
              <w:top w:val="single" w:sz="6" w:space="0" w:color="000000"/>
              <w:left w:val="single" w:sz="6" w:space="0" w:color="000000"/>
              <w:bottom w:val="single" w:sz="6" w:space="0" w:color="000000"/>
              <w:right w:val="single" w:sz="6" w:space="0" w:color="000000"/>
            </w:tcBorders>
            <w:shd w:val="clear" w:color="auto" w:fill="FFFFFF"/>
            <w:hideMark/>
          </w:tcPr>
          <w:p w14:paraId="4B190E32"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01275F5C" w14:textId="77777777" w:rsidTr="00F65240">
        <w:trPr>
          <w:tblCellSpacing w:w="0" w:type="dxa"/>
        </w:trPr>
        <w:tc>
          <w:tcPr>
            <w:tcW w:w="1816" w:type="pct"/>
            <w:tcBorders>
              <w:top w:val="single" w:sz="6" w:space="0" w:color="000000"/>
              <w:left w:val="single" w:sz="6" w:space="0" w:color="000000"/>
              <w:bottom w:val="single" w:sz="6" w:space="0" w:color="000000"/>
              <w:right w:val="single" w:sz="6" w:space="0" w:color="000000"/>
            </w:tcBorders>
            <w:shd w:val="clear" w:color="auto" w:fill="FFFFFF"/>
            <w:hideMark/>
          </w:tcPr>
          <w:p w14:paraId="5DDC3589" w14:textId="7FD5E2BA" w:rsidR="00CD50D5" w:rsidRPr="009F7982" w:rsidRDefault="00CD50D5" w:rsidP="00F65240">
            <w:pPr>
              <w:spacing w:before="60" w:after="60" w:line="240" w:lineRule="auto"/>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Investicinis projektas turės neigiam</w:t>
            </w:r>
            <w:r w:rsidR="00D73A4A">
              <w:rPr>
                <w:rFonts w:ascii="Times New Roman" w:eastAsia="Times New Roman" w:hAnsi="Times New Roman" w:cs="Times New Roman"/>
                <w:color w:val="000000"/>
                <w:lang w:eastAsia="lt-LT"/>
              </w:rPr>
              <w:t>ą</w:t>
            </w:r>
            <w:r>
              <w:rPr>
                <w:rFonts w:ascii="Times New Roman" w:eastAsia="Times New Roman" w:hAnsi="Times New Roman" w:cs="Times New Roman"/>
                <w:color w:val="000000"/>
                <w:lang w:eastAsia="lt-LT"/>
              </w:rPr>
              <w:t xml:space="preserve"> </w:t>
            </w:r>
            <w:r w:rsidR="00D73A4A">
              <w:rPr>
                <w:rFonts w:ascii="Times New Roman" w:eastAsia="Times New Roman" w:hAnsi="Times New Roman" w:cs="Times New Roman"/>
                <w:color w:val="000000"/>
                <w:lang w:eastAsia="lt-LT"/>
              </w:rPr>
              <w:t>a</w:t>
            </w:r>
            <w:r w:rsidR="009722F2">
              <w:rPr>
                <w:rFonts w:ascii="Times New Roman" w:eastAsia="Times New Roman" w:hAnsi="Times New Roman" w:cs="Times New Roman"/>
                <w:color w:val="000000"/>
                <w:lang w:eastAsia="lt-LT"/>
              </w:rPr>
              <w:t>r</w:t>
            </w:r>
            <w:r>
              <w:rPr>
                <w:rFonts w:ascii="Times New Roman" w:eastAsia="Times New Roman" w:hAnsi="Times New Roman" w:cs="Times New Roman"/>
                <w:color w:val="000000"/>
                <w:lang w:eastAsia="lt-LT"/>
              </w:rPr>
              <w:t xml:space="preserve"> teigiam</w:t>
            </w:r>
            <w:r w:rsidR="00D73A4A">
              <w:rPr>
                <w:rFonts w:ascii="Times New Roman" w:eastAsia="Times New Roman" w:hAnsi="Times New Roman" w:cs="Times New Roman"/>
                <w:color w:val="000000"/>
                <w:lang w:eastAsia="lt-LT"/>
              </w:rPr>
              <w:t>ą</w:t>
            </w:r>
            <w:r>
              <w:rPr>
                <w:rFonts w:ascii="Times New Roman" w:eastAsia="Times New Roman" w:hAnsi="Times New Roman" w:cs="Times New Roman"/>
                <w:color w:val="000000"/>
                <w:lang w:eastAsia="lt-LT"/>
              </w:rPr>
              <w:t xml:space="preserve"> </w:t>
            </w:r>
            <w:r w:rsidRPr="00EB68FD">
              <w:rPr>
                <w:rFonts w:ascii="Times New Roman" w:eastAsia="Times New Roman" w:hAnsi="Times New Roman" w:cs="Times New Roman"/>
                <w:b/>
                <w:bCs/>
                <w:color w:val="000000"/>
                <w:u w:val="single"/>
                <w:lang w:eastAsia="lt-LT"/>
              </w:rPr>
              <w:t>reikšming</w:t>
            </w:r>
            <w:r w:rsidR="00D73A4A" w:rsidRPr="00EB68FD">
              <w:rPr>
                <w:rFonts w:ascii="Times New Roman" w:eastAsia="Times New Roman" w:hAnsi="Times New Roman" w:cs="Times New Roman"/>
                <w:b/>
                <w:bCs/>
                <w:color w:val="000000"/>
                <w:u w:val="single"/>
                <w:lang w:eastAsia="lt-LT"/>
              </w:rPr>
              <w:t>ą</w:t>
            </w:r>
            <w:r>
              <w:rPr>
                <w:rFonts w:ascii="Times New Roman" w:eastAsia="Times New Roman" w:hAnsi="Times New Roman" w:cs="Times New Roman"/>
                <w:color w:val="000000"/>
                <w:lang w:eastAsia="lt-LT"/>
              </w:rPr>
              <w:t xml:space="preserve"> poveik</w:t>
            </w:r>
            <w:r w:rsidR="00D73A4A">
              <w:rPr>
                <w:rFonts w:ascii="Times New Roman" w:eastAsia="Times New Roman" w:hAnsi="Times New Roman" w:cs="Times New Roman"/>
                <w:color w:val="000000"/>
                <w:lang w:eastAsia="lt-LT"/>
              </w:rPr>
              <w:t>į</w:t>
            </w:r>
            <w:r>
              <w:rPr>
                <w:rFonts w:ascii="Times New Roman" w:eastAsia="Times New Roman" w:hAnsi="Times New Roman" w:cs="Times New Roman"/>
                <w:color w:val="000000"/>
                <w:lang w:eastAsia="lt-LT"/>
              </w:rPr>
              <w:t xml:space="preserve"> o</w:t>
            </w:r>
            <w:r w:rsidRPr="009F7982">
              <w:rPr>
                <w:rFonts w:ascii="Times New Roman" w:eastAsia="Times New Roman" w:hAnsi="Times New Roman" w:cs="Times New Roman"/>
                <w:color w:val="000000"/>
                <w:lang w:eastAsia="lt-LT"/>
              </w:rPr>
              <w:t>ro, vandens ar žemės taršos prevencija</w:t>
            </w:r>
            <w:r>
              <w:rPr>
                <w:rFonts w:ascii="Times New Roman" w:eastAsia="Times New Roman" w:hAnsi="Times New Roman" w:cs="Times New Roman"/>
                <w:color w:val="000000"/>
                <w:lang w:eastAsia="lt-LT"/>
              </w:rPr>
              <w:t>i</w:t>
            </w:r>
            <w:r w:rsidRPr="009F7982">
              <w:rPr>
                <w:rFonts w:ascii="Times New Roman" w:eastAsia="Times New Roman" w:hAnsi="Times New Roman" w:cs="Times New Roman"/>
                <w:color w:val="000000"/>
                <w:lang w:eastAsia="lt-LT"/>
              </w:rPr>
              <w:t xml:space="preserve"> ir kontrol</w:t>
            </w:r>
            <w:r>
              <w:rPr>
                <w:rFonts w:ascii="Times New Roman" w:eastAsia="Times New Roman" w:hAnsi="Times New Roman" w:cs="Times New Roman"/>
                <w:color w:val="000000"/>
                <w:lang w:eastAsia="lt-LT"/>
              </w:rPr>
              <w:t>ei, tai yra didės ar mažės išmetamas teršalų kiekis</w:t>
            </w:r>
          </w:p>
        </w:tc>
        <w:tc>
          <w:tcPr>
            <w:tcW w:w="657" w:type="pct"/>
            <w:tcBorders>
              <w:top w:val="single" w:sz="6" w:space="0" w:color="000000"/>
              <w:left w:val="single" w:sz="6" w:space="0" w:color="000000"/>
              <w:bottom w:val="single" w:sz="6" w:space="0" w:color="000000"/>
              <w:right w:val="single" w:sz="6" w:space="0" w:color="000000"/>
            </w:tcBorders>
            <w:shd w:val="clear" w:color="auto" w:fill="FFFFFF"/>
            <w:hideMark/>
          </w:tcPr>
          <w:p w14:paraId="63FEAB00"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623" w:type="pct"/>
            <w:tcBorders>
              <w:top w:val="single" w:sz="6" w:space="0" w:color="000000"/>
              <w:left w:val="single" w:sz="6" w:space="0" w:color="000000"/>
              <w:bottom w:val="single" w:sz="6" w:space="0" w:color="000000"/>
              <w:right w:val="single" w:sz="6" w:space="0" w:color="000000"/>
            </w:tcBorders>
            <w:shd w:val="clear" w:color="auto" w:fill="FFFFFF"/>
            <w:hideMark/>
          </w:tcPr>
          <w:p w14:paraId="3BF2FDDC"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1904" w:type="pct"/>
            <w:tcBorders>
              <w:top w:val="single" w:sz="6" w:space="0" w:color="000000"/>
              <w:left w:val="single" w:sz="6" w:space="0" w:color="000000"/>
              <w:bottom w:val="single" w:sz="6" w:space="0" w:color="000000"/>
              <w:right w:val="single" w:sz="6" w:space="0" w:color="000000"/>
            </w:tcBorders>
            <w:shd w:val="clear" w:color="auto" w:fill="FFFFFF"/>
            <w:hideMark/>
          </w:tcPr>
          <w:p w14:paraId="7401B91C"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27587B3D" w14:textId="77777777" w:rsidTr="00F65240">
        <w:trPr>
          <w:tblCellSpacing w:w="0" w:type="dxa"/>
        </w:trPr>
        <w:tc>
          <w:tcPr>
            <w:tcW w:w="1816" w:type="pct"/>
            <w:tcBorders>
              <w:top w:val="single" w:sz="6" w:space="0" w:color="000000"/>
              <w:left w:val="single" w:sz="6" w:space="0" w:color="000000"/>
              <w:bottom w:val="single" w:sz="6" w:space="0" w:color="000000"/>
              <w:right w:val="single" w:sz="6" w:space="0" w:color="000000"/>
            </w:tcBorders>
            <w:shd w:val="clear" w:color="auto" w:fill="FFFFFF"/>
            <w:hideMark/>
          </w:tcPr>
          <w:p w14:paraId="5E820D62" w14:textId="5E5A1FD4" w:rsidR="00CD50D5" w:rsidRPr="009F7982" w:rsidRDefault="00CD50D5" w:rsidP="00F65240">
            <w:pPr>
              <w:spacing w:before="60" w:after="60" w:line="240" w:lineRule="auto"/>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Investicin</w:t>
            </w:r>
            <w:r w:rsidR="003A20CA">
              <w:rPr>
                <w:rFonts w:ascii="Times New Roman" w:eastAsia="Times New Roman" w:hAnsi="Times New Roman" w:cs="Times New Roman"/>
                <w:color w:val="000000"/>
                <w:lang w:eastAsia="lt-LT"/>
              </w:rPr>
              <w:t>is</w:t>
            </w:r>
            <w:r>
              <w:rPr>
                <w:rFonts w:ascii="Times New Roman" w:eastAsia="Times New Roman" w:hAnsi="Times New Roman" w:cs="Times New Roman"/>
                <w:color w:val="000000"/>
                <w:lang w:eastAsia="lt-LT"/>
              </w:rPr>
              <w:t xml:space="preserve"> projekt</w:t>
            </w:r>
            <w:r w:rsidR="003A20CA">
              <w:rPr>
                <w:rFonts w:ascii="Times New Roman" w:eastAsia="Times New Roman" w:hAnsi="Times New Roman" w:cs="Times New Roman"/>
                <w:color w:val="000000"/>
                <w:lang w:eastAsia="lt-LT"/>
              </w:rPr>
              <w:t>as</w:t>
            </w:r>
            <w:r>
              <w:rPr>
                <w:rFonts w:ascii="Times New Roman" w:eastAsia="Times New Roman" w:hAnsi="Times New Roman" w:cs="Times New Roman"/>
                <w:color w:val="000000"/>
                <w:lang w:eastAsia="lt-LT"/>
              </w:rPr>
              <w:t xml:space="preserve"> </w:t>
            </w:r>
            <w:r w:rsidR="003A20CA">
              <w:rPr>
                <w:rFonts w:ascii="Times New Roman" w:eastAsia="Times New Roman" w:hAnsi="Times New Roman" w:cs="Times New Roman"/>
                <w:color w:val="000000"/>
                <w:lang w:eastAsia="lt-LT"/>
              </w:rPr>
              <w:t xml:space="preserve">turės </w:t>
            </w:r>
            <w:r>
              <w:rPr>
                <w:rFonts w:ascii="Times New Roman" w:eastAsia="Times New Roman" w:hAnsi="Times New Roman" w:cs="Times New Roman"/>
                <w:color w:val="000000"/>
                <w:lang w:eastAsia="lt-LT"/>
              </w:rPr>
              <w:t xml:space="preserve"> </w:t>
            </w:r>
            <w:r w:rsidRPr="00EB68FD">
              <w:rPr>
                <w:rFonts w:ascii="Times New Roman" w:eastAsia="Times New Roman" w:hAnsi="Times New Roman" w:cs="Times New Roman"/>
                <w:b/>
                <w:bCs/>
                <w:color w:val="000000"/>
                <w:u w:val="single"/>
                <w:lang w:eastAsia="lt-LT"/>
              </w:rPr>
              <w:t>reikšming</w:t>
            </w:r>
            <w:r w:rsidR="003A20CA">
              <w:rPr>
                <w:rFonts w:ascii="Times New Roman" w:eastAsia="Times New Roman" w:hAnsi="Times New Roman" w:cs="Times New Roman"/>
                <w:b/>
                <w:bCs/>
                <w:color w:val="000000"/>
                <w:u w:val="single"/>
                <w:lang w:eastAsia="lt-LT"/>
              </w:rPr>
              <w:t>ą</w:t>
            </w:r>
            <w:r>
              <w:rPr>
                <w:rFonts w:ascii="Times New Roman" w:eastAsia="Times New Roman" w:hAnsi="Times New Roman" w:cs="Times New Roman"/>
                <w:color w:val="000000"/>
                <w:lang w:eastAsia="lt-LT"/>
              </w:rPr>
              <w:t xml:space="preserve"> poveik</w:t>
            </w:r>
            <w:r w:rsidR="003A20CA">
              <w:rPr>
                <w:rFonts w:ascii="Times New Roman" w:eastAsia="Times New Roman" w:hAnsi="Times New Roman" w:cs="Times New Roman"/>
                <w:color w:val="000000"/>
                <w:lang w:eastAsia="lt-LT"/>
              </w:rPr>
              <w:t>į</w:t>
            </w:r>
            <w:r>
              <w:rPr>
                <w:rFonts w:ascii="Times New Roman" w:eastAsia="Times New Roman" w:hAnsi="Times New Roman" w:cs="Times New Roman"/>
                <w:color w:val="000000"/>
                <w:lang w:eastAsia="lt-LT"/>
              </w:rPr>
              <w:t xml:space="preserve"> </w:t>
            </w:r>
            <w:r w:rsidRPr="00B743E5">
              <w:rPr>
                <w:rFonts w:ascii="Times New Roman" w:eastAsia="Times New Roman" w:hAnsi="Times New Roman" w:cs="Times New Roman"/>
                <w:color w:val="000000"/>
                <w:lang w:eastAsia="lt-LT"/>
              </w:rPr>
              <w:t>biologinės įvairovės apsaug</w:t>
            </w:r>
            <w:r>
              <w:rPr>
                <w:rFonts w:ascii="Times New Roman" w:eastAsia="Times New Roman" w:hAnsi="Times New Roman" w:cs="Times New Roman"/>
                <w:color w:val="000000"/>
                <w:lang w:eastAsia="lt-LT"/>
              </w:rPr>
              <w:t>ai</w:t>
            </w:r>
            <w:r w:rsidRPr="00B743E5">
              <w:rPr>
                <w:rFonts w:ascii="Times New Roman" w:eastAsia="Times New Roman" w:hAnsi="Times New Roman" w:cs="Times New Roman"/>
                <w:color w:val="000000"/>
                <w:lang w:eastAsia="lt-LT"/>
              </w:rPr>
              <w:t>, ekosistemų būkl</w:t>
            </w:r>
            <w:r>
              <w:rPr>
                <w:rFonts w:ascii="Times New Roman" w:eastAsia="Times New Roman" w:hAnsi="Times New Roman" w:cs="Times New Roman"/>
                <w:color w:val="000000"/>
                <w:lang w:eastAsia="lt-LT"/>
              </w:rPr>
              <w:t>ei ar apsaugai</w:t>
            </w:r>
          </w:p>
        </w:tc>
        <w:tc>
          <w:tcPr>
            <w:tcW w:w="657" w:type="pct"/>
            <w:tcBorders>
              <w:top w:val="single" w:sz="6" w:space="0" w:color="000000"/>
              <w:left w:val="single" w:sz="6" w:space="0" w:color="000000"/>
              <w:bottom w:val="single" w:sz="6" w:space="0" w:color="000000"/>
              <w:right w:val="single" w:sz="6" w:space="0" w:color="000000"/>
            </w:tcBorders>
            <w:shd w:val="clear" w:color="auto" w:fill="FFFFFF"/>
            <w:hideMark/>
          </w:tcPr>
          <w:p w14:paraId="3E4854F3"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623" w:type="pct"/>
            <w:tcBorders>
              <w:top w:val="single" w:sz="6" w:space="0" w:color="000000"/>
              <w:left w:val="single" w:sz="6" w:space="0" w:color="000000"/>
              <w:bottom w:val="single" w:sz="6" w:space="0" w:color="000000"/>
              <w:right w:val="single" w:sz="6" w:space="0" w:color="000000"/>
            </w:tcBorders>
            <w:shd w:val="clear" w:color="auto" w:fill="FFFFFF"/>
            <w:hideMark/>
          </w:tcPr>
          <w:p w14:paraId="77EFC63D" w14:textId="77777777" w:rsidR="00CD50D5" w:rsidRPr="009F7982" w:rsidRDefault="00CD50D5" w:rsidP="00F65240">
            <w:pPr>
              <w:spacing w:before="120" w:after="0" w:line="240" w:lineRule="auto"/>
              <w:jc w:val="center"/>
              <w:rPr>
                <w:rFonts w:ascii="Times New Roman" w:eastAsia="Times New Roman" w:hAnsi="Times New Roman" w:cs="Times New Roman"/>
                <w:color w:val="000000"/>
                <w:lang w:eastAsia="lt-LT"/>
              </w:rPr>
            </w:pPr>
          </w:p>
        </w:tc>
        <w:tc>
          <w:tcPr>
            <w:tcW w:w="1904" w:type="pct"/>
            <w:tcBorders>
              <w:top w:val="single" w:sz="6" w:space="0" w:color="000000"/>
              <w:left w:val="single" w:sz="6" w:space="0" w:color="000000"/>
              <w:bottom w:val="single" w:sz="6" w:space="0" w:color="000000"/>
              <w:right w:val="single" w:sz="6" w:space="0" w:color="000000"/>
            </w:tcBorders>
            <w:shd w:val="clear" w:color="auto" w:fill="FFFFFF"/>
            <w:hideMark/>
          </w:tcPr>
          <w:p w14:paraId="44951BCE"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bl>
    <w:p w14:paraId="6FC2F4A7" w14:textId="77777777" w:rsidR="00581189" w:rsidRDefault="00581189" w:rsidP="00CD50D5">
      <w:pPr>
        <w:shd w:val="clear" w:color="auto" w:fill="FFFFFF"/>
        <w:spacing w:before="240" w:after="120" w:line="240" w:lineRule="auto"/>
        <w:jc w:val="both"/>
        <w:rPr>
          <w:rFonts w:ascii="Times New Roman" w:eastAsia="Times New Roman" w:hAnsi="Times New Roman" w:cs="Times New Roman"/>
          <w:b/>
          <w:bCs/>
          <w:color w:val="000000"/>
          <w:lang w:eastAsia="lt-LT"/>
        </w:rPr>
      </w:pPr>
    </w:p>
    <w:p w14:paraId="087C9EFE" w14:textId="70EA837B" w:rsidR="00CD50D5" w:rsidRPr="009F7982" w:rsidRDefault="00CD50D5" w:rsidP="00CD50D5">
      <w:pPr>
        <w:shd w:val="clear" w:color="auto" w:fill="FFFFFF"/>
        <w:spacing w:before="240" w:after="120" w:line="240" w:lineRule="auto"/>
        <w:jc w:val="both"/>
        <w:rPr>
          <w:rFonts w:ascii="Times New Roman" w:eastAsia="Times New Roman" w:hAnsi="Times New Roman" w:cs="Times New Roman"/>
          <w:color w:val="000000"/>
          <w:lang w:eastAsia="lt-LT"/>
        </w:rPr>
      </w:pPr>
      <w:r w:rsidRPr="00665C50">
        <w:rPr>
          <w:rFonts w:ascii="Times New Roman" w:eastAsia="Times New Roman" w:hAnsi="Times New Roman" w:cs="Times New Roman"/>
          <w:b/>
          <w:bCs/>
          <w:color w:val="000000"/>
          <w:lang w:eastAsia="lt-LT"/>
        </w:rPr>
        <w:t>2 dalis. Pateikite Investicinio projekto atitikties NRŽ vertinimą</w:t>
      </w:r>
      <w:r>
        <w:rPr>
          <w:rFonts w:ascii="Times New Roman" w:eastAsia="Times New Roman" w:hAnsi="Times New Roman" w:cs="Times New Roman"/>
          <w:color w:val="000000"/>
          <w:lang w:eastAsia="lt-LT"/>
        </w:rPr>
        <w:t>: a</w:t>
      </w:r>
      <w:r w:rsidRPr="009F7982">
        <w:rPr>
          <w:rFonts w:ascii="Times New Roman" w:eastAsia="Times New Roman" w:hAnsi="Times New Roman" w:cs="Times New Roman"/>
          <w:color w:val="000000"/>
          <w:lang w:eastAsia="lt-LT"/>
        </w:rPr>
        <w:t xml:space="preserve">tsakykite į toliau pateiktus klausimus dėl aplinkos tikslų, </w:t>
      </w:r>
      <w:r>
        <w:rPr>
          <w:rFonts w:ascii="Times New Roman" w:eastAsia="Times New Roman" w:hAnsi="Times New Roman" w:cs="Times New Roman"/>
          <w:color w:val="000000"/>
          <w:lang w:eastAsia="lt-LT"/>
        </w:rPr>
        <w:t>kuriuos</w:t>
      </w:r>
      <w:r w:rsidRPr="009F7982">
        <w:rPr>
          <w:rFonts w:ascii="Times New Roman" w:eastAsia="Times New Roman" w:hAnsi="Times New Roman" w:cs="Times New Roman"/>
          <w:color w:val="000000"/>
          <w:lang w:eastAsia="lt-LT"/>
        </w:rPr>
        <w:t xml:space="preserve"> 1 dalyje nurod</w:t>
      </w:r>
      <w:r>
        <w:rPr>
          <w:rFonts w:ascii="Times New Roman" w:eastAsia="Times New Roman" w:hAnsi="Times New Roman" w:cs="Times New Roman"/>
          <w:color w:val="000000"/>
          <w:lang w:eastAsia="lt-LT"/>
        </w:rPr>
        <w:t>ė</w:t>
      </w:r>
      <w:r w:rsidRPr="009F7982">
        <w:rPr>
          <w:rFonts w:ascii="Times New Roman" w:eastAsia="Times New Roman" w:hAnsi="Times New Roman" w:cs="Times New Roman"/>
          <w:color w:val="000000"/>
          <w:lang w:eastAsia="lt-LT"/>
        </w:rPr>
        <w:t>t</w:t>
      </w:r>
      <w:r>
        <w:rPr>
          <w:rFonts w:ascii="Times New Roman" w:eastAsia="Times New Roman" w:hAnsi="Times New Roman" w:cs="Times New Roman"/>
          <w:color w:val="000000"/>
          <w:lang w:eastAsia="lt-LT"/>
        </w:rPr>
        <w:t>e</w:t>
      </w:r>
      <w:r w:rsidRPr="009F7982">
        <w:rPr>
          <w:rFonts w:ascii="Times New Roman" w:eastAsia="Times New Roman" w:hAnsi="Times New Roman" w:cs="Times New Roman"/>
          <w:color w:val="000000"/>
          <w:lang w:eastAsia="lt-LT"/>
        </w:rPr>
        <w:t xml:space="preserve"> kaip reikalaujan</w:t>
      </w:r>
      <w:r>
        <w:rPr>
          <w:rFonts w:ascii="Times New Roman" w:eastAsia="Times New Roman" w:hAnsi="Times New Roman" w:cs="Times New Roman"/>
          <w:color w:val="000000"/>
          <w:lang w:eastAsia="lt-LT"/>
        </w:rPr>
        <w:t>čiu</w:t>
      </w:r>
      <w:r w:rsidRPr="009F7982">
        <w:rPr>
          <w:rFonts w:ascii="Times New Roman" w:eastAsia="Times New Roman" w:hAnsi="Times New Roman" w:cs="Times New Roman"/>
          <w:color w:val="000000"/>
          <w:lang w:eastAsia="lt-LT"/>
        </w:rPr>
        <w:t xml:space="preserve">s </w:t>
      </w:r>
      <w:r>
        <w:rPr>
          <w:rFonts w:ascii="Times New Roman" w:eastAsia="Times New Roman" w:hAnsi="Times New Roman" w:cs="Times New Roman"/>
          <w:color w:val="000000"/>
          <w:lang w:eastAsia="lt-LT"/>
        </w:rPr>
        <w:t xml:space="preserve">NRŽ </w:t>
      </w:r>
      <w:r w:rsidRPr="009F7982">
        <w:rPr>
          <w:rFonts w:ascii="Times New Roman" w:eastAsia="Times New Roman" w:hAnsi="Times New Roman" w:cs="Times New Roman"/>
          <w:color w:val="000000"/>
          <w:lang w:eastAsia="lt-LT"/>
        </w:rPr>
        <w:t>vertinimo</w:t>
      </w:r>
      <w:r w:rsidR="006F30DD">
        <w:rPr>
          <w:rFonts w:ascii="Times New Roman" w:eastAsia="Times New Roman" w:hAnsi="Times New Roman" w:cs="Times New Roman"/>
          <w:color w:val="000000"/>
          <w:lang w:eastAsia="lt-LT"/>
        </w:rPr>
        <w:t xml:space="preserve"> (pažymėjote „Taip“), šioje dalyje </w:t>
      </w:r>
      <w:r w:rsidRPr="00A85E26">
        <w:rPr>
          <w:rFonts w:ascii="Times New Roman" w:eastAsia="Times New Roman" w:hAnsi="Times New Roman" w:cs="Times New Roman"/>
          <w:b/>
          <w:bCs/>
          <w:color w:val="000000"/>
          <w:lang w:eastAsia="lt-LT"/>
        </w:rPr>
        <w:t>pildykite tik dėl tų aplinkos tikslų, ties kuriais 1 dalyje pažymėjote „Taip“</w:t>
      </w:r>
      <w:r>
        <w:rPr>
          <w:rFonts w:ascii="Times New Roman" w:eastAsia="Times New Roman" w:hAnsi="Times New Roman" w:cs="Times New Roman"/>
          <w:color w:val="000000"/>
          <w:lang w:eastAsia="lt-LT"/>
        </w:rPr>
        <w:t xml:space="preserve"> ir jeigu turite - pateikite atsakymą pagrindžiančius dokumentus.</w:t>
      </w:r>
    </w:p>
    <w:tbl>
      <w:tblPr>
        <w:tblW w:w="5000" w:type="pct"/>
        <w:tblCellSpacing w:w="0"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5091"/>
        <w:gridCol w:w="1846"/>
        <w:gridCol w:w="1701"/>
        <w:gridCol w:w="5349"/>
      </w:tblGrid>
      <w:tr w:rsidR="00CD50D5" w:rsidRPr="009F7982" w14:paraId="51B79C66" w14:textId="77777777" w:rsidTr="00F65240">
        <w:trPr>
          <w:tblCellSpacing w:w="0" w:type="dxa"/>
        </w:trPr>
        <w:tc>
          <w:tcPr>
            <w:tcW w:w="182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EC22DB" w14:textId="77777777" w:rsidR="00CD50D5" w:rsidRPr="009F7982" w:rsidRDefault="00CD50D5" w:rsidP="00F65240">
            <w:pPr>
              <w:spacing w:before="60" w:after="60" w:line="240" w:lineRule="auto"/>
              <w:ind w:right="195"/>
              <w:jc w:val="center"/>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Klausimai</w:t>
            </w:r>
          </w:p>
        </w:tc>
        <w:tc>
          <w:tcPr>
            <w:tcW w:w="66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020853" w14:textId="77777777" w:rsidR="00CD50D5" w:rsidRDefault="00CD50D5" w:rsidP="00F65240">
            <w:pPr>
              <w:tabs>
                <w:tab w:val="left" w:pos="336"/>
                <w:tab w:val="center" w:pos="580"/>
              </w:tabs>
              <w:spacing w:before="60" w:after="60" w:line="240" w:lineRule="auto"/>
              <w:ind w:right="195"/>
              <w:jc w:val="center"/>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Taip</w:t>
            </w:r>
          </w:p>
          <w:p w14:paraId="160606B0" w14:textId="77777777" w:rsidR="00CD50D5" w:rsidRPr="009F7982" w:rsidRDefault="00CD50D5" w:rsidP="00F65240">
            <w:pPr>
              <w:tabs>
                <w:tab w:val="left" w:pos="336"/>
                <w:tab w:val="center" w:pos="580"/>
              </w:tabs>
              <w:spacing w:before="60" w:after="60" w:line="240" w:lineRule="auto"/>
              <w:ind w:right="195"/>
              <w:jc w:val="center"/>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(pažymėkite)</w:t>
            </w:r>
          </w:p>
          <w:p w14:paraId="003B39B3" w14:textId="77777777" w:rsidR="00CD50D5" w:rsidRPr="009F7982" w:rsidRDefault="00CD50D5" w:rsidP="00F65240">
            <w:pPr>
              <w:spacing w:before="60" w:after="60" w:line="240" w:lineRule="auto"/>
              <w:ind w:right="195"/>
              <w:jc w:val="center"/>
              <w:rPr>
                <w:rFonts w:ascii="Times New Roman" w:eastAsia="Times New Roman" w:hAnsi="Times New Roman" w:cs="Times New Roman"/>
                <w:color w:val="000000"/>
                <w:lang w:eastAsia="lt-LT"/>
              </w:rPr>
            </w:pPr>
          </w:p>
        </w:tc>
        <w:tc>
          <w:tcPr>
            <w:tcW w:w="608"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B213E7F" w14:textId="77777777" w:rsidR="00CD50D5" w:rsidRDefault="00CD50D5" w:rsidP="00F65240">
            <w:pPr>
              <w:tabs>
                <w:tab w:val="left" w:pos="336"/>
                <w:tab w:val="center" w:pos="580"/>
              </w:tabs>
              <w:spacing w:before="60" w:after="60" w:line="240" w:lineRule="auto"/>
              <w:ind w:right="195"/>
              <w:jc w:val="center"/>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Ne</w:t>
            </w:r>
          </w:p>
          <w:p w14:paraId="4567905D" w14:textId="77777777" w:rsidR="00CD50D5" w:rsidRDefault="00CD50D5" w:rsidP="00F65240">
            <w:pPr>
              <w:spacing w:before="60" w:after="60" w:line="240" w:lineRule="auto"/>
              <w:ind w:right="195"/>
              <w:jc w:val="center"/>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(pažymėkite)</w:t>
            </w:r>
          </w:p>
        </w:tc>
        <w:tc>
          <w:tcPr>
            <w:tcW w:w="1912"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1A1C2C" w14:textId="77777777" w:rsidR="00CD50D5" w:rsidRPr="009F7982" w:rsidRDefault="00CD50D5" w:rsidP="00F65240">
            <w:pPr>
              <w:spacing w:before="60" w:after="60" w:line="240" w:lineRule="auto"/>
              <w:ind w:right="195"/>
              <w:jc w:val="center"/>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NRŽ vertinimas* (išsamus  pagrindimas, kodėl atsakymas yra „Ne“)</w:t>
            </w:r>
          </w:p>
        </w:tc>
      </w:tr>
      <w:tr w:rsidR="00CD50D5" w:rsidRPr="009F7982" w14:paraId="55130E1F" w14:textId="77777777" w:rsidTr="00F65240">
        <w:trPr>
          <w:tblCellSpacing w:w="0" w:type="dxa"/>
        </w:trPr>
        <w:tc>
          <w:tcPr>
            <w:tcW w:w="1820" w:type="pct"/>
            <w:tcBorders>
              <w:top w:val="single" w:sz="6" w:space="0" w:color="000000"/>
              <w:left w:val="single" w:sz="6" w:space="0" w:color="000000"/>
              <w:bottom w:val="single" w:sz="6" w:space="0" w:color="000000"/>
              <w:right w:val="single" w:sz="6" w:space="0" w:color="000000"/>
            </w:tcBorders>
            <w:shd w:val="clear" w:color="auto" w:fill="FFFFFF"/>
            <w:hideMark/>
          </w:tcPr>
          <w:p w14:paraId="0BF7DBC9" w14:textId="77777777" w:rsidR="00CD50D5" w:rsidRPr="009F7982" w:rsidRDefault="00CD50D5" w:rsidP="00F65240">
            <w:pPr>
              <w:spacing w:before="60" w:after="6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i/>
                <w:iCs/>
                <w:color w:val="000000"/>
                <w:lang w:eastAsia="lt-LT"/>
              </w:rPr>
              <w:t>Klimato kaitos švelninimas</w:t>
            </w:r>
            <w:r w:rsidRPr="009F7982">
              <w:rPr>
                <w:rFonts w:ascii="Times New Roman" w:eastAsia="Times New Roman" w:hAnsi="Times New Roman" w:cs="Times New Roman"/>
                <w:color w:val="000000"/>
                <w:lang w:eastAsia="lt-LT"/>
              </w:rPr>
              <w:t xml:space="preserve">. Ar numatoma, kad dėl </w:t>
            </w:r>
            <w:r w:rsidRPr="00FB2FF5">
              <w:rPr>
                <w:rFonts w:ascii="Times New Roman" w:eastAsia="Times New Roman" w:hAnsi="Times New Roman" w:cs="Times New Roman"/>
                <w:color w:val="000000"/>
                <w:lang w:eastAsia="lt-LT"/>
              </w:rPr>
              <w:t>Investicinio projekto</w:t>
            </w:r>
            <w:r w:rsidRPr="009F7982">
              <w:rPr>
                <w:rFonts w:ascii="Times New Roman" w:eastAsia="Times New Roman" w:hAnsi="Times New Roman" w:cs="Times New Roman"/>
                <w:color w:val="000000"/>
                <w:lang w:eastAsia="lt-LT"/>
              </w:rPr>
              <w:t xml:space="preserve"> bus išmestas didelis </w:t>
            </w:r>
            <w:r w:rsidRPr="00BE4AB9">
              <w:rPr>
                <w:rFonts w:ascii="Times New Roman" w:eastAsia="Times New Roman" w:hAnsi="Times New Roman" w:cs="Times New Roman"/>
                <w:color w:val="000000"/>
                <w:lang w:eastAsia="lt-LT"/>
              </w:rPr>
              <w:t xml:space="preserve">šiltnamio efektą sukeliančių dujų </w:t>
            </w:r>
            <w:r w:rsidRPr="009F7982">
              <w:rPr>
                <w:rFonts w:ascii="Times New Roman" w:eastAsia="Times New Roman" w:hAnsi="Times New Roman" w:cs="Times New Roman"/>
                <w:color w:val="000000"/>
                <w:lang w:eastAsia="lt-LT"/>
              </w:rPr>
              <w:t>kiekis?</w:t>
            </w:r>
          </w:p>
        </w:tc>
        <w:tc>
          <w:tcPr>
            <w:tcW w:w="660" w:type="pct"/>
            <w:tcBorders>
              <w:top w:val="single" w:sz="6" w:space="0" w:color="000000"/>
              <w:left w:val="single" w:sz="6" w:space="0" w:color="000000"/>
              <w:bottom w:val="single" w:sz="6" w:space="0" w:color="000000"/>
              <w:right w:val="single" w:sz="6" w:space="0" w:color="000000"/>
            </w:tcBorders>
            <w:shd w:val="clear" w:color="auto" w:fill="FFFFFF"/>
            <w:hideMark/>
          </w:tcPr>
          <w:p w14:paraId="3EB7629F"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c>
          <w:tcPr>
            <w:tcW w:w="608" w:type="pct"/>
            <w:tcBorders>
              <w:top w:val="single" w:sz="6" w:space="0" w:color="000000"/>
              <w:left w:val="single" w:sz="6" w:space="0" w:color="000000"/>
              <w:bottom w:val="single" w:sz="6" w:space="0" w:color="000000"/>
              <w:right w:val="single" w:sz="6" w:space="0" w:color="000000"/>
            </w:tcBorders>
            <w:shd w:val="clear" w:color="auto" w:fill="FFFFFF"/>
          </w:tcPr>
          <w:p w14:paraId="1C4F34DF"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p>
        </w:tc>
        <w:tc>
          <w:tcPr>
            <w:tcW w:w="1912" w:type="pct"/>
            <w:tcBorders>
              <w:top w:val="single" w:sz="6" w:space="0" w:color="000000"/>
              <w:left w:val="single" w:sz="6" w:space="0" w:color="000000"/>
              <w:bottom w:val="single" w:sz="6" w:space="0" w:color="000000"/>
              <w:right w:val="single" w:sz="6" w:space="0" w:color="000000"/>
            </w:tcBorders>
            <w:shd w:val="clear" w:color="auto" w:fill="FFFFFF"/>
            <w:hideMark/>
          </w:tcPr>
          <w:p w14:paraId="25AC10F3"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4D3AB443" w14:textId="77777777" w:rsidTr="00F65240">
        <w:trPr>
          <w:tblCellSpacing w:w="0" w:type="dxa"/>
        </w:trPr>
        <w:tc>
          <w:tcPr>
            <w:tcW w:w="1820" w:type="pct"/>
            <w:tcBorders>
              <w:top w:val="single" w:sz="6" w:space="0" w:color="000000"/>
              <w:left w:val="single" w:sz="6" w:space="0" w:color="000000"/>
              <w:bottom w:val="single" w:sz="6" w:space="0" w:color="000000"/>
              <w:right w:val="single" w:sz="6" w:space="0" w:color="000000"/>
            </w:tcBorders>
            <w:shd w:val="clear" w:color="auto" w:fill="FFFFFF"/>
            <w:hideMark/>
          </w:tcPr>
          <w:p w14:paraId="57119EEA" w14:textId="77777777" w:rsidR="00CD50D5" w:rsidRPr="009F7982" w:rsidRDefault="00CD50D5" w:rsidP="00F65240">
            <w:pPr>
              <w:spacing w:before="60" w:after="6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i/>
                <w:iCs/>
                <w:color w:val="000000"/>
                <w:lang w:eastAsia="lt-LT"/>
              </w:rPr>
              <w:t>Prisitaikymas prie klimato kaitos.</w:t>
            </w:r>
            <w:r w:rsidRPr="009F7982">
              <w:rPr>
                <w:rFonts w:ascii="Times New Roman" w:eastAsia="Times New Roman" w:hAnsi="Times New Roman" w:cs="Times New Roman"/>
                <w:color w:val="000000"/>
                <w:lang w:eastAsia="lt-LT"/>
              </w:rPr>
              <w:t xml:space="preserve"> Ar numatoma, kad dėl </w:t>
            </w:r>
            <w:r w:rsidRPr="00FB2FF5">
              <w:rPr>
                <w:rFonts w:ascii="Times New Roman" w:eastAsia="Times New Roman" w:hAnsi="Times New Roman" w:cs="Times New Roman"/>
                <w:color w:val="000000"/>
                <w:lang w:eastAsia="lt-LT"/>
              </w:rPr>
              <w:t>Investicinio projekto</w:t>
            </w:r>
            <w:r>
              <w:rPr>
                <w:rFonts w:ascii="Times New Roman" w:eastAsia="Times New Roman" w:hAnsi="Times New Roman" w:cs="Times New Roman"/>
                <w:color w:val="000000"/>
                <w:lang w:eastAsia="lt-LT"/>
              </w:rPr>
              <w:t xml:space="preserve"> įgyvendinimo</w:t>
            </w:r>
            <w:r w:rsidRPr="009F7982">
              <w:rPr>
                <w:rFonts w:ascii="Times New Roman" w:eastAsia="Times New Roman" w:hAnsi="Times New Roman" w:cs="Times New Roman"/>
                <w:color w:val="000000"/>
                <w:lang w:eastAsia="lt-LT"/>
              </w:rPr>
              <w:t xml:space="preserve"> padidės dabartinio </w:t>
            </w:r>
            <w:r w:rsidRPr="009F7982">
              <w:rPr>
                <w:rFonts w:ascii="Times New Roman" w:eastAsia="Times New Roman" w:hAnsi="Times New Roman" w:cs="Times New Roman"/>
                <w:color w:val="000000"/>
                <w:lang w:eastAsia="lt-LT"/>
              </w:rPr>
              <w:lastRenderedPageBreak/>
              <w:t>klimato ir ateityje tikėtino klimato neigiamas poveikis pačia</w:t>
            </w:r>
            <w:r>
              <w:rPr>
                <w:rFonts w:ascii="Times New Roman" w:eastAsia="Times New Roman" w:hAnsi="Times New Roman" w:cs="Times New Roman"/>
                <w:color w:val="000000"/>
                <w:lang w:eastAsia="lt-LT"/>
              </w:rPr>
              <w:t>m</w:t>
            </w:r>
            <w:r w:rsidRPr="009F7982">
              <w:rPr>
                <w:rFonts w:ascii="Times New Roman" w:eastAsia="Times New Roman" w:hAnsi="Times New Roman" w:cs="Times New Roman"/>
                <w:color w:val="000000"/>
                <w:lang w:eastAsia="lt-LT"/>
              </w:rPr>
              <w:t xml:space="preserve"> </w:t>
            </w:r>
            <w:r>
              <w:rPr>
                <w:rFonts w:ascii="Times New Roman" w:eastAsia="Times New Roman" w:hAnsi="Times New Roman" w:cs="Times New Roman"/>
                <w:color w:val="000000"/>
                <w:lang w:eastAsia="lt-LT"/>
              </w:rPr>
              <w:t xml:space="preserve">Investiciniam projektui </w:t>
            </w:r>
            <w:r w:rsidRPr="009F7982">
              <w:rPr>
                <w:rFonts w:ascii="Times New Roman" w:eastAsia="Times New Roman" w:hAnsi="Times New Roman" w:cs="Times New Roman"/>
                <w:color w:val="000000"/>
                <w:lang w:eastAsia="lt-LT"/>
              </w:rPr>
              <w:t>arba žmonėms, gamtai ar turtui?</w:t>
            </w:r>
          </w:p>
        </w:tc>
        <w:tc>
          <w:tcPr>
            <w:tcW w:w="660" w:type="pct"/>
            <w:tcBorders>
              <w:top w:val="single" w:sz="6" w:space="0" w:color="000000"/>
              <w:left w:val="single" w:sz="6" w:space="0" w:color="000000"/>
              <w:bottom w:val="single" w:sz="6" w:space="0" w:color="000000"/>
              <w:right w:val="single" w:sz="6" w:space="0" w:color="000000"/>
            </w:tcBorders>
            <w:shd w:val="clear" w:color="auto" w:fill="FFFFFF"/>
            <w:hideMark/>
          </w:tcPr>
          <w:p w14:paraId="5A0A672D"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lastRenderedPageBreak/>
              <w:t> </w:t>
            </w:r>
          </w:p>
        </w:tc>
        <w:tc>
          <w:tcPr>
            <w:tcW w:w="608" w:type="pct"/>
            <w:tcBorders>
              <w:top w:val="single" w:sz="6" w:space="0" w:color="000000"/>
              <w:left w:val="single" w:sz="6" w:space="0" w:color="000000"/>
              <w:bottom w:val="single" w:sz="6" w:space="0" w:color="000000"/>
              <w:right w:val="single" w:sz="6" w:space="0" w:color="000000"/>
            </w:tcBorders>
            <w:shd w:val="clear" w:color="auto" w:fill="FFFFFF"/>
          </w:tcPr>
          <w:p w14:paraId="5C24FFF7"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p>
        </w:tc>
        <w:tc>
          <w:tcPr>
            <w:tcW w:w="1912" w:type="pct"/>
            <w:tcBorders>
              <w:top w:val="single" w:sz="6" w:space="0" w:color="000000"/>
              <w:left w:val="single" w:sz="6" w:space="0" w:color="000000"/>
              <w:bottom w:val="single" w:sz="6" w:space="0" w:color="000000"/>
              <w:right w:val="single" w:sz="6" w:space="0" w:color="000000"/>
            </w:tcBorders>
            <w:shd w:val="clear" w:color="auto" w:fill="FFFFFF"/>
            <w:hideMark/>
          </w:tcPr>
          <w:p w14:paraId="127C7FAC"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1BC6A0B9" w14:textId="77777777" w:rsidTr="00F65240">
        <w:trPr>
          <w:tblCellSpacing w:w="0" w:type="dxa"/>
        </w:trPr>
        <w:tc>
          <w:tcPr>
            <w:tcW w:w="1820" w:type="pct"/>
            <w:tcBorders>
              <w:top w:val="single" w:sz="6" w:space="0" w:color="000000"/>
              <w:left w:val="single" w:sz="6" w:space="0" w:color="000000"/>
              <w:bottom w:val="single" w:sz="6" w:space="0" w:color="000000"/>
              <w:right w:val="single" w:sz="6" w:space="0" w:color="000000"/>
            </w:tcBorders>
            <w:shd w:val="clear" w:color="auto" w:fill="FFFFFF"/>
            <w:hideMark/>
          </w:tcPr>
          <w:p w14:paraId="602252D1" w14:textId="77777777" w:rsidR="00CD50D5" w:rsidRPr="009F7982" w:rsidRDefault="00CD50D5" w:rsidP="00F65240">
            <w:pPr>
              <w:spacing w:before="60" w:after="6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i/>
                <w:iCs/>
                <w:color w:val="000000"/>
                <w:lang w:eastAsia="lt-LT"/>
              </w:rPr>
              <w:t>Tausus vandens ir jūrų išteklių naudojimas ir apsauga.</w:t>
            </w:r>
            <w:r w:rsidRPr="009F7982">
              <w:rPr>
                <w:rFonts w:ascii="Times New Roman" w:eastAsia="Times New Roman" w:hAnsi="Times New Roman" w:cs="Times New Roman"/>
                <w:color w:val="000000"/>
                <w:lang w:eastAsia="lt-LT"/>
              </w:rPr>
              <w:t xml:space="preserve"> Ar numatoma, kad dėl </w:t>
            </w:r>
            <w:r>
              <w:rPr>
                <w:rFonts w:ascii="Times New Roman" w:eastAsia="Times New Roman" w:hAnsi="Times New Roman" w:cs="Times New Roman"/>
                <w:color w:val="000000"/>
                <w:lang w:eastAsia="lt-LT"/>
              </w:rPr>
              <w:t>Investicinio projekto</w:t>
            </w:r>
            <w:r w:rsidRPr="009F7982">
              <w:rPr>
                <w:rFonts w:ascii="Times New Roman" w:eastAsia="Times New Roman" w:hAnsi="Times New Roman" w:cs="Times New Roman"/>
                <w:color w:val="000000"/>
                <w:lang w:eastAsia="lt-LT"/>
              </w:rPr>
              <w:t xml:space="preserve"> bus daroma žala:</w:t>
            </w:r>
          </w:p>
          <w:tbl>
            <w:tblPr>
              <w:tblW w:w="5000" w:type="pct"/>
              <w:tblCellSpacing w:w="0" w:type="dxa"/>
              <w:tblLayout w:type="fixed"/>
              <w:tblCellMar>
                <w:left w:w="0" w:type="dxa"/>
                <w:right w:w="0" w:type="dxa"/>
              </w:tblCellMar>
              <w:tblLook w:val="04A0" w:firstRow="1" w:lastRow="0" w:firstColumn="1" w:lastColumn="0" w:noHBand="0" w:noVBand="1"/>
            </w:tblPr>
            <w:tblGrid>
              <w:gridCol w:w="135"/>
              <w:gridCol w:w="4926"/>
            </w:tblGrid>
            <w:tr w:rsidR="00CD50D5" w:rsidRPr="009F7982" w14:paraId="797B114A" w14:textId="77777777" w:rsidTr="00F65240">
              <w:trPr>
                <w:tblCellSpacing w:w="0" w:type="dxa"/>
              </w:trPr>
              <w:tc>
                <w:tcPr>
                  <w:tcW w:w="135" w:type="dxa"/>
                  <w:hideMark/>
                </w:tcPr>
                <w:p w14:paraId="1FD00C05"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t>i)</w:t>
                  </w:r>
                </w:p>
              </w:tc>
              <w:tc>
                <w:tcPr>
                  <w:tcW w:w="4927" w:type="dxa"/>
                  <w:hideMark/>
                </w:tcPr>
                <w:p w14:paraId="0B69EB78"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 </w:t>
                  </w:r>
                  <w:r w:rsidRPr="009F7982">
                    <w:rPr>
                      <w:rFonts w:ascii="Times New Roman" w:eastAsia="Times New Roman" w:hAnsi="Times New Roman" w:cs="Times New Roman"/>
                      <w:lang w:eastAsia="lt-LT"/>
                    </w:rPr>
                    <w:t>vandens telkinių, įskaitant paviršinį vandenį ir požeminį vandenį, gerai būklei arba geram ekologiniam potencialui arba</w:t>
                  </w:r>
                </w:p>
              </w:tc>
            </w:tr>
          </w:tbl>
          <w:p w14:paraId="015334A7" w14:textId="77777777" w:rsidR="00CD50D5" w:rsidRPr="009F7982" w:rsidRDefault="00CD50D5" w:rsidP="00F65240">
            <w:pPr>
              <w:spacing w:after="0" w:line="240" w:lineRule="auto"/>
              <w:jc w:val="both"/>
              <w:rPr>
                <w:rFonts w:ascii="Times New Roman" w:eastAsia="Times New Roman" w:hAnsi="Times New Roman" w:cs="Times New Roman"/>
                <w:vanish/>
                <w:color w:val="000000"/>
                <w:lang w:eastAsia="lt-LT"/>
              </w:rPr>
            </w:pPr>
          </w:p>
          <w:tbl>
            <w:tblPr>
              <w:tblW w:w="5000" w:type="pct"/>
              <w:tblCellSpacing w:w="0" w:type="dxa"/>
              <w:tblLayout w:type="fixed"/>
              <w:tblCellMar>
                <w:left w:w="0" w:type="dxa"/>
                <w:right w:w="0" w:type="dxa"/>
              </w:tblCellMar>
              <w:tblLook w:val="04A0" w:firstRow="1" w:lastRow="0" w:firstColumn="1" w:lastColumn="0" w:noHBand="0" w:noVBand="1"/>
            </w:tblPr>
            <w:tblGrid>
              <w:gridCol w:w="296"/>
              <w:gridCol w:w="4765"/>
            </w:tblGrid>
            <w:tr w:rsidR="00CD50D5" w:rsidRPr="009F7982" w14:paraId="56FEABB0" w14:textId="77777777" w:rsidTr="00F65240">
              <w:trPr>
                <w:tblCellSpacing w:w="0" w:type="dxa"/>
              </w:trPr>
              <w:tc>
                <w:tcPr>
                  <w:tcW w:w="296" w:type="dxa"/>
                  <w:hideMark/>
                </w:tcPr>
                <w:p w14:paraId="7017AC61"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t>ii)</w:t>
                  </w:r>
                </w:p>
              </w:tc>
              <w:tc>
                <w:tcPr>
                  <w:tcW w:w="4766" w:type="dxa"/>
                  <w:hideMark/>
                </w:tcPr>
                <w:p w14:paraId="573CEA8B"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t>gerai jūrų vandenų aplinkos būklei?</w:t>
                  </w:r>
                </w:p>
              </w:tc>
            </w:tr>
          </w:tbl>
          <w:p w14:paraId="030D6CF0" w14:textId="77777777" w:rsidR="00CD50D5" w:rsidRPr="009F7982" w:rsidRDefault="00CD50D5" w:rsidP="00F65240">
            <w:pPr>
              <w:spacing w:after="0" w:line="240" w:lineRule="auto"/>
              <w:jc w:val="both"/>
              <w:rPr>
                <w:rFonts w:ascii="Times New Roman" w:eastAsia="Times New Roman" w:hAnsi="Times New Roman" w:cs="Times New Roman"/>
                <w:color w:val="000000"/>
                <w:lang w:eastAsia="lt-LT"/>
              </w:rPr>
            </w:pPr>
          </w:p>
        </w:tc>
        <w:tc>
          <w:tcPr>
            <w:tcW w:w="660" w:type="pct"/>
            <w:tcBorders>
              <w:top w:val="single" w:sz="6" w:space="0" w:color="000000"/>
              <w:left w:val="single" w:sz="6" w:space="0" w:color="000000"/>
              <w:bottom w:val="single" w:sz="6" w:space="0" w:color="000000"/>
              <w:right w:val="single" w:sz="6" w:space="0" w:color="000000"/>
            </w:tcBorders>
            <w:shd w:val="clear" w:color="auto" w:fill="FFFFFF"/>
            <w:hideMark/>
          </w:tcPr>
          <w:p w14:paraId="3518D92D"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c>
          <w:tcPr>
            <w:tcW w:w="608" w:type="pct"/>
            <w:tcBorders>
              <w:top w:val="single" w:sz="6" w:space="0" w:color="000000"/>
              <w:left w:val="single" w:sz="6" w:space="0" w:color="000000"/>
              <w:bottom w:val="single" w:sz="6" w:space="0" w:color="000000"/>
              <w:right w:val="single" w:sz="6" w:space="0" w:color="000000"/>
            </w:tcBorders>
            <w:shd w:val="clear" w:color="auto" w:fill="FFFFFF"/>
          </w:tcPr>
          <w:p w14:paraId="155070B7"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p>
        </w:tc>
        <w:tc>
          <w:tcPr>
            <w:tcW w:w="1912" w:type="pct"/>
            <w:tcBorders>
              <w:top w:val="single" w:sz="6" w:space="0" w:color="000000"/>
              <w:left w:val="single" w:sz="6" w:space="0" w:color="000000"/>
              <w:bottom w:val="single" w:sz="6" w:space="0" w:color="000000"/>
              <w:right w:val="single" w:sz="6" w:space="0" w:color="000000"/>
            </w:tcBorders>
            <w:shd w:val="clear" w:color="auto" w:fill="FFFFFF"/>
            <w:hideMark/>
          </w:tcPr>
          <w:p w14:paraId="4A00CD09"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350E5D3A" w14:textId="77777777" w:rsidTr="00F65240">
        <w:trPr>
          <w:tblCellSpacing w:w="0" w:type="dxa"/>
        </w:trPr>
        <w:tc>
          <w:tcPr>
            <w:tcW w:w="1820" w:type="pct"/>
            <w:tcBorders>
              <w:top w:val="single" w:sz="6" w:space="0" w:color="000000"/>
              <w:left w:val="single" w:sz="6" w:space="0" w:color="000000"/>
              <w:bottom w:val="single" w:sz="6" w:space="0" w:color="000000"/>
              <w:right w:val="single" w:sz="6" w:space="0" w:color="000000"/>
            </w:tcBorders>
            <w:shd w:val="clear" w:color="auto" w:fill="FFFFFF"/>
            <w:hideMark/>
          </w:tcPr>
          <w:p w14:paraId="2E109381" w14:textId="77777777" w:rsidR="00CD50D5" w:rsidRPr="009F7982" w:rsidRDefault="00CD50D5" w:rsidP="00F65240">
            <w:pPr>
              <w:spacing w:before="60" w:after="6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i/>
                <w:iCs/>
                <w:color w:val="000000"/>
                <w:lang w:eastAsia="lt-LT"/>
              </w:rPr>
              <w:t>Perėjimas prie žiedinės ekonomikos, įskaitant atliekų prevenciją ir perdirbimą.</w:t>
            </w:r>
            <w:r w:rsidRPr="009F7982">
              <w:rPr>
                <w:rFonts w:ascii="Times New Roman" w:eastAsia="Times New Roman" w:hAnsi="Times New Roman" w:cs="Times New Roman"/>
                <w:color w:val="000000"/>
                <w:lang w:eastAsia="lt-LT"/>
              </w:rPr>
              <w:t> Ar numatoma, kad dėl</w:t>
            </w:r>
            <w:r>
              <w:rPr>
                <w:rFonts w:ascii="Times New Roman" w:eastAsia="Times New Roman" w:hAnsi="Times New Roman" w:cs="Times New Roman"/>
                <w:color w:val="000000"/>
                <w:lang w:eastAsia="lt-LT"/>
              </w:rPr>
              <w:t xml:space="preserve"> Investicinio projekto</w:t>
            </w:r>
            <w:r w:rsidRPr="009F7982">
              <w:rPr>
                <w:rFonts w:ascii="Times New Roman" w:eastAsia="Times New Roman" w:hAnsi="Times New Roman" w:cs="Times New Roman"/>
                <w:color w:val="000000"/>
                <w:lang w:eastAsia="lt-LT"/>
              </w:rPr>
              <w:t>:</w:t>
            </w:r>
          </w:p>
          <w:tbl>
            <w:tblPr>
              <w:tblW w:w="5000" w:type="pct"/>
              <w:tblCellSpacing w:w="0" w:type="dxa"/>
              <w:tblLayout w:type="fixed"/>
              <w:tblCellMar>
                <w:left w:w="0" w:type="dxa"/>
                <w:right w:w="0" w:type="dxa"/>
              </w:tblCellMar>
              <w:tblLook w:val="04A0" w:firstRow="1" w:lastRow="0" w:firstColumn="1" w:lastColumn="0" w:noHBand="0" w:noVBand="1"/>
            </w:tblPr>
            <w:tblGrid>
              <w:gridCol w:w="135"/>
              <w:gridCol w:w="4926"/>
            </w:tblGrid>
            <w:tr w:rsidR="00CD50D5" w:rsidRPr="009F7982" w14:paraId="7EC63577" w14:textId="77777777" w:rsidTr="00F65240">
              <w:trPr>
                <w:tblCellSpacing w:w="0" w:type="dxa"/>
              </w:trPr>
              <w:tc>
                <w:tcPr>
                  <w:tcW w:w="135" w:type="dxa"/>
                  <w:hideMark/>
                </w:tcPr>
                <w:p w14:paraId="4CF77B7A"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t>i)</w:t>
                  </w:r>
                </w:p>
              </w:tc>
              <w:tc>
                <w:tcPr>
                  <w:tcW w:w="4927" w:type="dxa"/>
                  <w:hideMark/>
                </w:tcPr>
                <w:p w14:paraId="4D48D953"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 </w:t>
                  </w:r>
                  <w:r w:rsidRPr="009F7982">
                    <w:rPr>
                      <w:rFonts w:ascii="Times New Roman" w:eastAsia="Times New Roman" w:hAnsi="Times New Roman" w:cs="Times New Roman"/>
                      <w:lang w:eastAsia="lt-LT"/>
                    </w:rPr>
                    <w:t>labai padidės atliekų susidarymo, deginimo ar šalinimo mastas, išskyrus neperdirbamų pavojingųjų atliekų deginimą, arba</w:t>
                  </w:r>
                </w:p>
              </w:tc>
            </w:tr>
          </w:tbl>
          <w:p w14:paraId="14FE2127" w14:textId="77777777" w:rsidR="00CD50D5" w:rsidRPr="009F7982" w:rsidRDefault="00CD50D5" w:rsidP="00F65240">
            <w:pPr>
              <w:spacing w:after="0" w:line="240" w:lineRule="auto"/>
              <w:jc w:val="both"/>
              <w:rPr>
                <w:rFonts w:ascii="Times New Roman" w:eastAsia="Times New Roman" w:hAnsi="Times New Roman" w:cs="Times New Roman"/>
                <w:vanish/>
                <w:color w:val="000000"/>
                <w:lang w:eastAsia="lt-LT"/>
              </w:rPr>
            </w:pPr>
          </w:p>
          <w:tbl>
            <w:tblPr>
              <w:tblW w:w="5000" w:type="pct"/>
              <w:tblCellSpacing w:w="0" w:type="dxa"/>
              <w:tblLayout w:type="fixed"/>
              <w:tblCellMar>
                <w:left w:w="0" w:type="dxa"/>
                <w:right w:w="0" w:type="dxa"/>
              </w:tblCellMar>
              <w:tblLook w:val="04A0" w:firstRow="1" w:lastRow="0" w:firstColumn="1" w:lastColumn="0" w:noHBand="0" w:noVBand="1"/>
            </w:tblPr>
            <w:tblGrid>
              <w:gridCol w:w="196"/>
              <w:gridCol w:w="4865"/>
            </w:tblGrid>
            <w:tr w:rsidR="00CD50D5" w:rsidRPr="009F7982" w14:paraId="265504B2" w14:textId="77777777" w:rsidTr="00F65240">
              <w:trPr>
                <w:tblCellSpacing w:w="0" w:type="dxa"/>
              </w:trPr>
              <w:tc>
                <w:tcPr>
                  <w:tcW w:w="196" w:type="dxa"/>
                  <w:hideMark/>
                </w:tcPr>
                <w:p w14:paraId="744A7FA6"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t>ii)</w:t>
                  </w:r>
                </w:p>
              </w:tc>
              <w:tc>
                <w:tcPr>
                  <w:tcW w:w="4866" w:type="dxa"/>
                  <w:hideMark/>
                </w:tcPr>
                <w:p w14:paraId="69100321"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 </w:t>
                  </w:r>
                  <w:r w:rsidRPr="009F7982">
                    <w:rPr>
                      <w:rFonts w:ascii="Times New Roman" w:eastAsia="Times New Roman" w:hAnsi="Times New Roman" w:cs="Times New Roman"/>
                      <w:lang w:eastAsia="lt-LT"/>
                    </w:rPr>
                    <w:t>bus tiesiogiai ar netiesiogiai labai neefektyviai naudojami gamtos ištekliai</w:t>
                  </w:r>
                  <w:hyperlink r:id="rId11" w:anchor="ntr1-C_2021058LT.01001001-E0001" w:history="1">
                    <w:r w:rsidRPr="009F7982">
                      <w:rPr>
                        <w:rFonts w:ascii="Times New Roman" w:eastAsia="Times New Roman" w:hAnsi="Times New Roman" w:cs="Times New Roman"/>
                        <w:color w:val="0000FF"/>
                        <w:u w:val="single"/>
                        <w:lang w:eastAsia="lt-LT"/>
                      </w:rPr>
                      <w:t> (</w:t>
                    </w:r>
                    <w:r w:rsidRPr="009F7982">
                      <w:rPr>
                        <w:rFonts w:ascii="Times New Roman" w:eastAsia="Times New Roman" w:hAnsi="Times New Roman" w:cs="Times New Roman"/>
                        <w:color w:val="0000FF"/>
                        <w:u w:val="single"/>
                        <w:vertAlign w:val="superscript"/>
                        <w:lang w:eastAsia="lt-LT"/>
                      </w:rPr>
                      <w:t>1</w:t>
                    </w:r>
                    <w:r w:rsidRPr="009F7982">
                      <w:rPr>
                        <w:rFonts w:ascii="Times New Roman" w:eastAsia="Times New Roman" w:hAnsi="Times New Roman" w:cs="Times New Roman"/>
                        <w:color w:val="0000FF"/>
                        <w:u w:val="single"/>
                        <w:lang w:eastAsia="lt-LT"/>
                      </w:rPr>
                      <w:t>)</w:t>
                    </w:r>
                  </w:hyperlink>
                  <w:r w:rsidRPr="009F7982">
                    <w:rPr>
                      <w:rFonts w:ascii="Times New Roman" w:eastAsia="Times New Roman" w:hAnsi="Times New Roman" w:cs="Times New Roman"/>
                      <w:lang w:eastAsia="lt-LT"/>
                    </w:rPr>
                    <w:t> bet kuriame gyvavimo ciklo etape ir to nepavyks sumažinti imantis tinkamų priemonių</w:t>
                  </w:r>
                  <w:hyperlink r:id="rId12" w:anchor="ntr2-C_2021058LT.01001001-E0002" w:history="1">
                    <w:r w:rsidRPr="009F7982">
                      <w:rPr>
                        <w:rFonts w:ascii="Times New Roman" w:eastAsia="Times New Roman" w:hAnsi="Times New Roman" w:cs="Times New Roman"/>
                        <w:color w:val="0000FF"/>
                        <w:u w:val="single"/>
                        <w:lang w:eastAsia="lt-LT"/>
                      </w:rPr>
                      <w:t> (</w:t>
                    </w:r>
                    <w:r w:rsidRPr="009F7982">
                      <w:rPr>
                        <w:rFonts w:ascii="Times New Roman" w:eastAsia="Times New Roman" w:hAnsi="Times New Roman" w:cs="Times New Roman"/>
                        <w:color w:val="0000FF"/>
                        <w:u w:val="single"/>
                        <w:vertAlign w:val="superscript"/>
                        <w:lang w:eastAsia="lt-LT"/>
                      </w:rPr>
                      <w:t>2</w:t>
                    </w:r>
                    <w:r w:rsidRPr="009F7982">
                      <w:rPr>
                        <w:rFonts w:ascii="Times New Roman" w:eastAsia="Times New Roman" w:hAnsi="Times New Roman" w:cs="Times New Roman"/>
                        <w:color w:val="0000FF"/>
                        <w:u w:val="single"/>
                        <w:lang w:eastAsia="lt-LT"/>
                      </w:rPr>
                      <w:t>)</w:t>
                    </w:r>
                  </w:hyperlink>
                  <w:r w:rsidRPr="009F7982">
                    <w:rPr>
                      <w:rFonts w:ascii="Times New Roman" w:eastAsia="Times New Roman" w:hAnsi="Times New Roman" w:cs="Times New Roman"/>
                      <w:lang w:eastAsia="lt-LT"/>
                    </w:rPr>
                    <w:t>, arba</w:t>
                  </w:r>
                </w:p>
              </w:tc>
            </w:tr>
          </w:tbl>
          <w:p w14:paraId="26A1F63C" w14:textId="77777777" w:rsidR="00CD50D5" w:rsidRPr="009F7982" w:rsidRDefault="00CD50D5" w:rsidP="00F65240">
            <w:pPr>
              <w:spacing w:after="0" w:line="240" w:lineRule="auto"/>
              <w:jc w:val="both"/>
              <w:rPr>
                <w:rFonts w:ascii="Times New Roman" w:eastAsia="Times New Roman" w:hAnsi="Times New Roman" w:cs="Times New Roman"/>
                <w:vanish/>
                <w:color w:val="000000"/>
                <w:lang w:eastAsia="lt-LT"/>
              </w:rPr>
            </w:pPr>
          </w:p>
          <w:tbl>
            <w:tblPr>
              <w:tblW w:w="5000" w:type="pct"/>
              <w:tblCellSpacing w:w="0" w:type="dxa"/>
              <w:tblLayout w:type="fixed"/>
              <w:tblCellMar>
                <w:left w:w="0" w:type="dxa"/>
                <w:right w:w="0" w:type="dxa"/>
              </w:tblCellMar>
              <w:tblLook w:val="04A0" w:firstRow="1" w:lastRow="0" w:firstColumn="1" w:lastColumn="0" w:noHBand="0" w:noVBand="1"/>
            </w:tblPr>
            <w:tblGrid>
              <w:gridCol w:w="257"/>
              <w:gridCol w:w="4804"/>
            </w:tblGrid>
            <w:tr w:rsidR="00CD50D5" w:rsidRPr="009F7982" w14:paraId="6B610C8F" w14:textId="77777777" w:rsidTr="00F65240">
              <w:trPr>
                <w:tblCellSpacing w:w="0" w:type="dxa"/>
              </w:trPr>
              <w:tc>
                <w:tcPr>
                  <w:tcW w:w="257" w:type="dxa"/>
                  <w:hideMark/>
                </w:tcPr>
                <w:p w14:paraId="2E701FE8"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t>iii)</w:t>
                  </w:r>
                </w:p>
              </w:tc>
              <w:tc>
                <w:tcPr>
                  <w:tcW w:w="4805" w:type="dxa"/>
                  <w:hideMark/>
                </w:tcPr>
                <w:p w14:paraId="1E84E565"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 </w:t>
                  </w:r>
                  <w:r w:rsidRPr="009F7982">
                    <w:rPr>
                      <w:rFonts w:ascii="Times New Roman" w:eastAsia="Times New Roman" w:hAnsi="Times New Roman" w:cs="Times New Roman"/>
                      <w:lang w:eastAsia="lt-LT"/>
                    </w:rPr>
                    <w:t xml:space="preserve">bus daroma didelė ilgalaikė </w:t>
                  </w:r>
                  <w:r w:rsidRPr="0061529A">
                    <w:rPr>
                      <w:rFonts w:ascii="Times New Roman" w:hAnsi="Times New Roman" w:cs="Times New Roman"/>
                    </w:rPr>
                    <w:t>žal</w:t>
                  </w:r>
                  <w:r>
                    <w:rPr>
                      <w:rFonts w:ascii="Times New Roman" w:hAnsi="Times New Roman" w:cs="Times New Roman"/>
                    </w:rPr>
                    <w:t>a</w:t>
                  </w:r>
                  <w:r w:rsidRPr="0061529A">
                    <w:rPr>
                      <w:rFonts w:ascii="Times New Roman" w:hAnsi="Times New Roman" w:cs="Times New Roman"/>
                    </w:rPr>
                    <w:t xml:space="preserve"> aplinkai žiedinės ekonomikos</w:t>
                  </w:r>
                  <w:r w:rsidRPr="009F7982">
                    <w:rPr>
                      <w:rFonts w:ascii="Times New Roman" w:hAnsi="Times New Roman" w:cs="Times New Roman"/>
                    </w:rPr>
                    <w:t xml:space="preserve"> </w:t>
                  </w:r>
                  <w:r>
                    <w:rPr>
                      <w:rFonts w:ascii="Times New Roman" w:hAnsi="Times New Roman" w:cs="Times New Roman"/>
                    </w:rPr>
                    <w:t>atžvilgiu</w:t>
                  </w:r>
                  <w:hyperlink r:id="rId13" w:anchor="ntr3-C_2021058LT.01001001-E0003" w:history="1">
                    <w:r w:rsidRPr="009F7982">
                      <w:rPr>
                        <w:rFonts w:ascii="Times New Roman" w:eastAsia="Times New Roman" w:hAnsi="Times New Roman" w:cs="Times New Roman"/>
                        <w:color w:val="0000FF"/>
                        <w:u w:val="single"/>
                        <w:lang w:eastAsia="lt-LT"/>
                      </w:rPr>
                      <w:t> (</w:t>
                    </w:r>
                    <w:r w:rsidRPr="009F7982">
                      <w:rPr>
                        <w:rFonts w:ascii="Times New Roman" w:eastAsia="Times New Roman" w:hAnsi="Times New Roman" w:cs="Times New Roman"/>
                        <w:color w:val="0000FF"/>
                        <w:u w:val="single"/>
                        <w:vertAlign w:val="superscript"/>
                        <w:lang w:eastAsia="lt-LT"/>
                      </w:rPr>
                      <w:t>3</w:t>
                    </w:r>
                    <w:r w:rsidRPr="009F7982">
                      <w:rPr>
                        <w:rFonts w:ascii="Times New Roman" w:eastAsia="Times New Roman" w:hAnsi="Times New Roman" w:cs="Times New Roman"/>
                        <w:color w:val="0000FF"/>
                        <w:u w:val="single"/>
                        <w:lang w:eastAsia="lt-LT"/>
                      </w:rPr>
                      <w:t>)</w:t>
                    </w:r>
                  </w:hyperlink>
                  <w:r w:rsidRPr="009F7982">
                    <w:rPr>
                      <w:rFonts w:ascii="Times New Roman" w:eastAsia="Times New Roman" w:hAnsi="Times New Roman" w:cs="Times New Roman"/>
                      <w:lang w:eastAsia="lt-LT"/>
                    </w:rPr>
                    <w:t>?</w:t>
                  </w:r>
                </w:p>
              </w:tc>
            </w:tr>
          </w:tbl>
          <w:p w14:paraId="052BC4FC" w14:textId="77777777" w:rsidR="00CD50D5" w:rsidRPr="009F7982" w:rsidRDefault="00CD50D5" w:rsidP="00F65240">
            <w:pPr>
              <w:spacing w:after="0" w:line="240" w:lineRule="auto"/>
              <w:jc w:val="both"/>
              <w:rPr>
                <w:rFonts w:ascii="Times New Roman" w:eastAsia="Times New Roman" w:hAnsi="Times New Roman" w:cs="Times New Roman"/>
                <w:color w:val="000000"/>
                <w:lang w:eastAsia="lt-LT"/>
              </w:rPr>
            </w:pPr>
          </w:p>
        </w:tc>
        <w:tc>
          <w:tcPr>
            <w:tcW w:w="660" w:type="pct"/>
            <w:tcBorders>
              <w:top w:val="single" w:sz="6" w:space="0" w:color="000000"/>
              <w:left w:val="single" w:sz="6" w:space="0" w:color="000000"/>
              <w:bottom w:val="single" w:sz="6" w:space="0" w:color="000000"/>
              <w:right w:val="single" w:sz="6" w:space="0" w:color="000000"/>
            </w:tcBorders>
            <w:shd w:val="clear" w:color="auto" w:fill="FFFFFF"/>
            <w:hideMark/>
          </w:tcPr>
          <w:p w14:paraId="7B30B4E9"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c>
          <w:tcPr>
            <w:tcW w:w="608" w:type="pct"/>
            <w:tcBorders>
              <w:top w:val="single" w:sz="6" w:space="0" w:color="000000"/>
              <w:left w:val="single" w:sz="6" w:space="0" w:color="000000"/>
              <w:bottom w:val="single" w:sz="6" w:space="0" w:color="000000"/>
              <w:right w:val="single" w:sz="6" w:space="0" w:color="000000"/>
            </w:tcBorders>
            <w:shd w:val="clear" w:color="auto" w:fill="FFFFFF"/>
          </w:tcPr>
          <w:p w14:paraId="169945C9"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p>
        </w:tc>
        <w:tc>
          <w:tcPr>
            <w:tcW w:w="1912" w:type="pct"/>
            <w:tcBorders>
              <w:top w:val="single" w:sz="6" w:space="0" w:color="000000"/>
              <w:left w:val="single" w:sz="6" w:space="0" w:color="000000"/>
              <w:bottom w:val="single" w:sz="6" w:space="0" w:color="000000"/>
              <w:right w:val="single" w:sz="6" w:space="0" w:color="000000"/>
            </w:tcBorders>
            <w:shd w:val="clear" w:color="auto" w:fill="FFFFFF"/>
            <w:hideMark/>
          </w:tcPr>
          <w:p w14:paraId="1116DC4E"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308BD91E" w14:textId="77777777" w:rsidTr="00F65240">
        <w:trPr>
          <w:tblCellSpacing w:w="0" w:type="dxa"/>
        </w:trPr>
        <w:tc>
          <w:tcPr>
            <w:tcW w:w="1820" w:type="pct"/>
            <w:tcBorders>
              <w:top w:val="single" w:sz="6" w:space="0" w:color="000000"/>
              <w:left w:val="single" w:sz="6" w:space="0" w:color="000000"/>
              <w:bottom w:val="single" w:sz="6" w:space="0" w:color="000000"/>
              <w:right w:val="single" w:sz="6" w:space="0" w:color="000000"/>
            </w:tcBorders>
            <w:shd w:val="clear" w:color="auto" w:fill="FFFFFF"/>
            <w:hideMark/>
          </w:tcPr>
          <w:p w14:paraId="031B3917" w14:textId="77777777" w:rsidR="00CD50D5" w:rsidRPr="009F7982" w:rsidRDefault="00CD50D5" w:rsidP="00F65240">
            <w:pPr>
              <w:spacing w:before="60" w:after="6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i/>
                <w:iCs/>
                <w:color w:val="000000"/>
                <w:lang w:eastAsia="lt-LT"/>
              </w:rPr>
              <w:t>Taršos prevencija ir kontrolė.</w:t>
            </w:r>
            <w:r w:rsidRPr="009F7982">
              <w:rPr>
                <w:rFonts w:ascii="Times New Roman" w:eastAsia="Times New Roman" w:hAnsi="Times New Roman" w:cs="Times New Roman"/>
                <w:color w:val="000000"/>
                <w:lang w:eastAsia="lt-LT"/>
              </w:rPr>
              <w:t xml:space="preserve"> Ar numatoma, kad dėl </w:t>
            </w:r>
            <w:r>
              <w:rPr>
                <w:rFonts w:ascii="Times New Roman" w:eastAsia="Times New Roman" w:hAnsi="Times New Roman" w:cs="Times New Roman"/>
                <w:color w:val="000000"/>
                <w:lang w:eastAsia="lt-LT"/>
              </w:rPr>
              <w:t>Investicinio projekto</w:t>
            </w:r>
            <w:r w:rsidRPr="009F7982">
              <w:rPr>
                <w:rFonts w:ascii="Times New Roman" w:eastAsia="Times New Roman" w:hAnsi="Times New Roman" w:cs="Times New Roman"/>
                <w:color w:val="000000"/>
                <w:lang w:eastAsia="lt-LT"/>
              </w:rPr>
              <w:t xml:space="preserve"> gerokai padidės į orą, vandenį arba žemę išmetamas teršalų kiekis</w:t>
            </w:r>
            <w:hyperlink r:id="rId14" w:anchor="ntr4-C_2021058LT.01001001-E0004" w:history="1">
              <w:r w:rsidRPr="009F7982">
                <w:rPr>
                  <w:rFonts w:ascii="Times New Roman" w:eastAsia="Times New Roman" w:hAnsi="Times New Roman" w:cs="Times New Roman"/>
                  <w:color w:val="0000FF"/>
                  <w:u w:val="single"/>
                  <w:lang w:eastAsia="lt-LT"/>
                </w:rPr>
                <w:t> (</w:t>
              </w:r>
              <w:r w:rsidRPr="009F7982">
                <w:rPr>
                  <w:rFonts w:ascii="Times New Roman" w:eastAsia="Times New Roman" w:hAnsi="Times New Roman" w:cs="Times New Roman"/>
                  <w:color w:val="0000FF"/>
                  <w:u w:val="single"/>
                  <w:vertAlign w:val="superscript"/>
                  <w:lang w:eastAsia="lt-LT"/>
                </w:rPr>
                <w:t>4</w:t>
              </w:r>
              <w:r w:rsidRPr="009F7982">
                <w:rPr>
                  <w:rFonts w:ascii="Times New Roman" w:eastAsia="Times New Roman" w:hAnsi="Times New Roman" w:cs="Times New Roman"/>
                  <w:color w:val="0000FF"/>
                  <w:u w:val="single"/>
                  <w:lang w:eastAsia="lt-LT"/>
                </w:rPr>
                <w:t>)</w:t>
              </w:r>
            </w:hyperlink>
            <w:r w:rsidRPr="009F7982">
              <w:rPr>
                <w:rFonts w:ascii="Times New Roman" w:eastAsia="Times New Roman" w:hAnsi="Times New Roman" w:cs="Times New Roman"/>
                <w:color w:val="000000"/>
                <w:lang w:eastAsia="lt-LT"/>
              </w:rPr>
              <w:t>?</w:t>
            </w:r>
          </w:p>
        </w:tc>
        <w:tc>
          <w:tcPr>
            <w:tcW w:w="660" w:type="pct"/>
            <w:tcBorders>
              <w:top w:val="single" w:sz="6" w:space="0" w:color="000000"/>
              <w:left w:val="single" w:sz="6" w:space="0" w:color="000000"/>
              <w:bottom w:val="single" w:sz="6" w:space="0" w:color="000000"/>
              <w:right w:val="single" w:sz="6" w:space="0" w:color="000000"/>
            </w:tcBorders>
            <w:shd w:val="clear" w:color="auto" w:fill="FFFFFF"/>
            <w:hideMark/>
          </w:tcPr>
          <w:p w14:paraId="4669D19D"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c>
          <w:tcPr>
            <w:tcW w:w="608" w:type="pct"/>
            <w:tcBorders>
              <w:top w:val="single" w:sz="6" w:space="0" w:color="000000"/>
              <w:left w:val="single" w:sz="6" w:space="0" w:color="000000"/>
              <w:bottom w:val="single" w:sz="6" w:space="0" w:color="000000"/>
              <w:right w:val="single" w:sz="6" w:space="0" w:color="000000"/>
            </w:tcBorders>
            <w:shd w:val="clear" w:color="auto" w:fill="FFFFFF"/>
          </w:tcPr>
          <w:p w14:paraId="649B5EF5"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p>
        </w:tc>
        <w:tc>
          <w:tcPr>
            <w:tcW w:w="1912" w:type="pct"/>
            <w:tcBorders>
              <w:top w:val="single" w:sz="6" w:space="0" w:color="000000"/>
              <w:left w:val="single" w:sz="6" w:space="0" w:color="000000"/>
              <w:bottom w:val="single" w:sz="6" w:space="0" w:color="000000"/>
              <w:right w:val="single" w:sz="6" w:space="0" w:color="000000"/>
            </w:tcBorders>
            <w:shd w:val="clear" w:color="auto" w:fill="FFFFFF"/>
            <w:hideMark/>
          </w:tcPr>
          <w:p w14:paraId="3796D590"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r w:rsidR="00CD50D5" w:rsidRPr="009F7982" w14:paraId="34F764CD" w14:textId="77777777" w:rsidTr="00F65240">
        <w:trPr>
          <w:tblCellSpacing w:w="0" w:type="dxa"/>
        </w:trPr>
        <w:tc>
          <w:tcPr>
            <w:tcW w:w="1820" w:type="pct"/>
            <w:tcBorders>
              <w:top w:val="single" w:sz="6" w:space="0" w:color="000000"/>
              <w:left w:val="single" w:sz="6" w:space="0" w:color="000000"/>
              <w:bottom w:val="single" w:sz="6" w:space="0" w:color="000000"/>
              <w:right w:val="single" w:sz="6" w:space="0" w:color="000000"/>
            </w:tcBorders>
            <w:shd w:val="clear" w:color="auto" w:fill="auto"/>
            <w:hideMark/>
          </w:tcPr>
          <w:p w14:paraId="00152BA5" w14:textId="77777777" w:rsidR="00CD50D5" w:rsidRPr="009F7982" w:rsidRDefault="00CD50D5" w:rsidP="00F65240">
            <w:pPr>
              <w:spacing w:before="60" w:after="6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i/>
                <w:iCs/>
                <w:color w:val="000000"/>
                <w:lang w:eastAsia="lt-LT"/>
              </w:rPr>
              <w:t>Biologinės įvairovės ir ekosistemų apsauga ir atkūrimas.</w:t>
            </w:r>
            <w:r w:rsidRPr="009F7982">
              <w:rPr>
                <w:rFonts w:ascii="Times New Roman" w:eastAsia="Times New Roman" w:hAnsi="Times New Roman" w:cs="Times New Roman"/>
                <w:color w:val="000000"/>
                <w:lang w:eastAsia="lt-LT"/>
              </w:rPr>
              <w:t xml:space="preserve"> Ar numatoma, kad </w:t>
            </w:r>
            <w:r>
              <w:rPr>
                <w:rFonts w:ascii="Times New Roman" w:eastAsia="Times New Roman" w:hAnsi="Times New Roman" w:cs="Times New Roman"/>
                <w:color w:val="000000"/>
                <w:lang w:eastAsia="lt-LT"/>
              </w:rPr>
              <w:t>Investicinis projektas:</w:t>
            </w:r>
          </w:p>
          <w:tbl>
            <w:tblPr>
              <w:tblW w:w="5000" w:type="pct"/>
              <w:tblCellSpacing w:w="0" w:type="dxa"/>
              <w:tblLayout w:type="fixed"/>
              <w:tblCellMar>
                <w:left w:w="0" w:type="dxa"/>
                <w:right w:w="0" w:type="dxa"/>
              </w:tblCellMar>
              <w:tblLook w:val="04A0" w:firstRow="1" w:lastRow="0" w:firstColumn="1" w:lastColumn="0" w:noHBand="0" w:noVBand="1"/>
            </w:tblPr>
            <w:tblGrid>
              <w:gridCol w:w="135"/>
              <w:gridCol w:w="4926"/>
            </w:tblGrid>
            <w:tr w:rsidR="00CD50D5" w:rsidRPr="009F7982" w14:paraId="14C11041" w14:textId="77777777" w:rsidTr="00F65240">
              <w:trPr>
                <w:tblCellSpacing w:w="0" w:type="dxa"/>
              </w:trPr>
              <w:tc>
                <w:tcPr>
                  <w:tcW w:w="135" w:type="dxa"/>
                  <w:hideMark/>
                </w:tcPr>
                <w:p w14:paraId="473800F4"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t>i)</w:t>
                  </w:r>
                </w:p>
              </w:tc>
              <w:tc>
                <w:tcPr>
                  <w:tcW w:w="4927" w:type="dxa"/>
                  <w:hideMark/>
                </w:tcPr>
                <w:p w14:paraId="4A896A55"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 </w:t>
                  </w:r>
                  <w:r w:rsidRPr="009F7982">
                    <w:rPr>
                      <w:rFonts w:ascii="Times New Roman" w:eastAsia="Times New Roman" w:hAnsi="Times New Roman" w:cs="Times New Roman"/>
                      <w:lang w:eastAsia="lt-LT"/>
                    </w:rPr>
                    <w:t>bus labai žalinga</w:t>
                  </w:r>
                  <w:r>
                    <w:rPr>
                      <w:rFonts w:ascii="Times New Roman" w:eastAsia="Times New Roman" w:hAnsi="Times New Roman" w:cs="Times New Roman"/>
                      <w:lang w:eastAsia="lt-LT"/>
                    </w:rPr>
                    <w:t>s</w:t>
                  </w:r>
                  <w:r w:rsidRPr="009F7982">
                    <w:rPr>
                      <w:rFonts w:ascii="Times New Roman" w:eastAsia="Times New Roman" w:hAnsi="Times New Roman" w:cs="Times New Roman"/>
                      <w:lang w:eastAsia="lt-LT"/>
                    </w:rPr>
                    <w:t xml:space="preserve"> ekosistemų gerai būklei</w:t>
                  </w:r>
                  <w:hyperlink r:id="rId15" w:anchor="ntr5-C_2021058LT.01001001-E0005" w:history="1">
                    <w:r w:rsidRPr="009F7982">
                      <w:rPr>
                        <w:rFonts w:ascii="Times New Roman" w:eastAsia="Times New Roman" w:hAnsi="Times New Roman" w:cs="Times New Roman"/>
                        <w:color w:val="0000FF"/>
                        <w:u w:val="single"/>
                        <w:lang w:eastAsia="lt-LT"/>
                      </w:rPr>
                      <w:t> (</w:t>
                    </w:r>
                    <w:r w:rsidRPr="009F7982">
                      <w:rPr>
                        <w:rFonts w:ascii="Times New Roman" w:eastAsia="Times New Roman" w:hAnsi="Times New Roman" w:cs="Times New Roman"/>
                        <w:color w:val="0000FF"/>
                        <w:u w:val="single"/>
                        <w:vertAlign w:val="superscript"/>
                        <w:lang w:eastAsia="lt-LT"/>
                      </w:rPr>
                      <w:t>5</w:t>
                    </w:r>
                    <w:r w:rsidRPr="009F7982">
                      <w:rPr>
                        <w:rFonts w:ascii="Times New Roman" w:eastAsia="Times New Roman" w:hAnsi="Times New Roman" w:cs="Times New Roman"/>
                        <w:color w:val="0000FF"/>
                        <w:u w:val="single"/>
                        <w:lang w:eastAsia="lt-LT"/>
                      </w:rPr>
                      <w:t>)</w:t>
                    </w:r>
                  </w:hyperlink>
                  <w:r w:rsidRPr="009F7982">
                    <w:rPr>
                      <w:rFonts w:ascii="Times New Roman" w:eastAsia="Times New Roman" w:hAnsi="Times New Roman" w:cs="Times New Roman"/>
                      <w:lang w:eastAsia="lt-LT"/>
                    </w:rPr>
                    <w:t> ir jų atsparumui arba</w:t>
                  </w:r>
                </w:p>
              </w:tc>
            </w:tr>
          </w:tbl>
          <w:p w14:paraId="4D994B21" w14:textId="77777777" w:rsidR="00CD50D5" w:rsidRPr="009F7982" w:rsidRDefault="00CD50D5" w:rsidP="00F65240">
            <w:pPr>
              <w:spacing w:after="0" w:line="240" w:lineRule="auto"/>
              <w:rPr>
                <w:rFonts w:ascii="Times New Roman" w:eastAsia="Times New Roman" w:hAnsi="Times New Roman" w:cs="Times New Roman"/>
                <w:vanish/>
                <w:color w:val="000000"/>
                <w:lang w:eastAsia="lt-LT"/>
              </w:rPr>
            </w:pPr>
          </w:p>
          <w:tbl>
            <w:tblPr>
              <w:tblW w:w="5000" w:type="pct"/>
              <w:tblCellSpacing w:w="0" w:type="dxa"/>
              <w:tblLayout w:type="fixed"/>
              <w:tblCellMar>
                <w:left w:w="0" w:type="dxa"/>
                <w:right w:w="0" w:type="dxa"/>
              </w:tblCellMar>
              <w:tblLook w:val="04A0" w:firstRow="1" w:lastRow="0" w:firstColumn="1" w:lastColumn="0" w:noHBand="0" w:noVBand="1"/>
            </w:tblPr>
            <w:tblGrid>
              <w:gridCol w:w="196"/>
              <w:gridCol w:w="4865"/>
            </w:tblGrid>
            <w:tr w:rsidR="00CD50D5" w:rsidRPr="009F7982" w14:paraId="08EC7439" w14:textId="77777777" w:rsidTr="00F65240">
              <w:trPr>
                <w:tblCellSpacing w:w="0" w:type="dxa"/>
              </w:trPr>
              <w:tc>
                <w:tcPr>
                  <w:tcW w:w="196" w:type="dxa"/>
                  <w:hideMark/>
                </w:tcPr>
                <w:p w14:paraId="0CE40FB3"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sidRPr="009F7982">
                    <w:rPr>
                      <w:rFonts w:ascii="Times New Roman" w:eastAsia="Times New Roman" w:hAnsi="Times New Roman" w:cs="Times New Roman"/>
                      <w:lang w:eastAsia="lt-LT"/>
                    </w:rPr>
                    <w:lastRenderedPageBreak/>
                    <w:t>ii)</w:t>
                  </w:r>
                </w:p>
              </w:tc>
              <w:tc>
                <w:tcPr>
                  <w:tcW w:w="4866" w:type="dxa"/>
                  <w:hideMark/>
                </w:tcPr>
                <w:p w14:paraId="243B1049" w14:textId="77777777" w:rsidR="00CD50D5" w:rsidRPr="009F7982" w:rsidRDefault="00CD50D5" w:rsidP="00F65240">
                  <w:pPr>
                    <w:spacing w:before="120"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 </w:t>
                  </w:r>
                  <w:r w:rsidRPr="009F7982">
                    <w:rPr>
                      <w:rFonts w:ascii="Times New Roman" w:eastAsia="Times New Roman" w:hAnsi="Times New Roman" w:cs="Times New Roman"/>
                      <w:lang w:eastAsia="lt-LT"/>
                    </w:rPr>
                    <w:t>žalinga</w:t>
                  </w:r>
                  <w:r>
                    <w:rPr>
                      <w:rFonts w:ascii="Times New Roman" w:eastAsia="Times New Roman" w:hAnsi="Times New Roman" w:cs="Times New Roman"/>
                      <w:lang w:eastAsia="lt-LT"/>
                    </w:rPr>
                    <w:t>s</w:t>
                  </w:r>
                  <w:r w:rsidRPr="009F7982">
                    <w:rPr>
                      <w:rFonts w:ascii="Times New Roman" w:eastAsia="Times New Roman" w:hAnsi="Times New Roman" w:cs="Times New Roman"/>
                      <w:lang w:eastAsia="lt-LT"/>
                    </w:rPr>
                    <w:t xml:space="preserve"> buveinių ir rūšių, įskaitant </w:t>
                  </w:r>
                  <w:r w:rsidRPr="00BD1613">
                    <w:rPr>
                      <w:rFonts w:ascii="Times New Roman" w:eastAsia="Times New Roman" w:hAnsi="Times New Roman" w:cs="Times New Roman"/>
                      <w:lang w:eastAsia="lt-LT"/>
                    </w:rPr>
                    <w:t>Europos Sąjungos</w:t>
                  </w:r>
                  <w:r w:rsidRPr="009F7982">
                    <w:rPr>
                      <w:rFonts w:ascii="Times New Roman" w:eastAsia="Times New Roman" w:hAnsi="Times New Roman" w:cs="Times New Roman"/>
                      <w:lang w:eastAsia="lt-LT"/>
                    </w:rPr>
                    <w:t xml:space="preserve"> svarbos buveines ir rūšis, išsaugojimo būklei?</w:t>
                  </w:r>
                </w:p>
              </w:tc>
            </w:tr>
          </w:tbl>
          <w:p w14:paraId="72336EEB" w14:textId="77777777" w:rsidR="00CD50D5" w:rsidRPr="009F7982" w:rsidRDefault="00CD50D5" w:rsidP="00F65240">
            <w:pPr>
              <w:spacing w:after="0" w:line="240" w:lineRule="auto"/>
              <w:rPr>
                <w:rFonts w:ascii="Times New Roman" w:eastAsia="Times New Roman" w:hAnsi="Times New Roman" w:cs="Times New Roman"/>
                <w:color w:val="000000"/>
                <w:lang w:eastAsia="lt-LT"/>
              </w:rPr>
            </w:pPr>
          </w:p>
        </w:tc>
        <w:tc>
          <w:tcPr>
            <w:tcW w:w="660" w:type="pct"/>
            <w:tcBorders>
              <w:top w:val="single" w:sz="6" w:space="0" w:color="000000"/>
              <w:left w:val="single" w:sz="6" w:space="0" w:color="000000"/>
              <w:bottom w:val="single" w:sz="6" w:space="0" w:color="000000"/>
              <w:right w:val="single" w:sz="6" w:space="0" w:color="000000"/>
            </w:tcBorders>
            <w:shd w:val="clear" w:color="auto" w:fill="FFFFFF"/>
            <w:hideMark/>
          </w:tcPr>
          <w:p w14:paraId="3A3320C3"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lastRenderedPageBreak/>
              <w:t> </w:t>
            </w:r>
          </w:p>
        </w:tc>
        <w:tc>
          <w:tcPr>
            <w:tcW w:w="608" w:type="pct"/>
            <w:tcBorders>
              <w:top w:val="single" w:sz="6" w:space="0" w:color="000000"/>
              <w:left w:val="single" w:sz="6" w:space="0" w:color="000000"/>
              <w:bottom w:val="single" w:sz="6" w:space="0" w:color="000000"/>
              <w:right w:val="single" w:sz="6" w:space="0" w:color="000000"/>
            </w:tcBorders>
            <w:shd w:val="clear" w:color="auto" w:fill="FFFFFF"/>
          </w:tcPr>
          <w:p w14:paraId="567CA830"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p>
        </w:tc>
        <w:tc>
          <w:tcPr>
            <w:tcW w:w="1912" w:type="pct"/>
            <w:tcBorders>
              <w:top w:val="single" w:sz="6" w:space="0" w:color="000000"/>
              <w:left w:val="single" w:sz="6" w:space="0" w:color="000000"/>
              <w:bottom w:val="single" w:sz="6" w:space="0" w:color="000000"/>
              <w:right w:val="single" w:sz="6" w:space="0" w:color="000000"/>
            </w:tcBorders>
            <w:shd w:val="clear" w:color="auto" w:fill="FFFFFF"/>
            <w:hideMark/>
          </w:tcPr>
          <w:p w14:paraId="074D20FE" w14:textId="77777777" w:rsidR="00CD50D5" w:rsidRPr="009F7982" w:rsidRDefault="00CD50D5" w:rsidP="00F65240">
            <w:pPr>
              <w:spacing w:before="120" w:after="0" w:line="240" w:lineRule="auto"/>
              <w:jc w:val="both"/>
              <w:rPr>
                <w:rFonts w:ascii="Times New Roman" w:eastAsia="Times New Roman" w:hAnsi="Times New Roman" w:cs="Times New Roman"/>
                <w:color w:val="000000"/>
                <w:lang w:eastAsia="lt-LT"/>
              </w:rPr>
            </w:pPr>
            <w:r w:rsidRPr="009F7982">
              <w:rPr>
                <w:rFonts w:ascii="Times New Roman" w:eastAsia="Times New Roman" w:hAnsi="Times New Roman" w:cs="Times New Roman"/>
                <w:color w:val="000000"/>
                <w:lang w:eastAsia="lt-LT"/>
              </w:rPr>
              <w:t> </w:t>
            </w:r>
          </w:p>
        </w:tc>
      </w:tr>
    </w:tbl>
    <w:p w14:paraId="11E2CC9D" w14:textId="77777777" w:rsidR="00CD50D5" w:rsidRPr="00C8771E" w:rsidRDefault="00CD50D5" w:rsidP="00CD50D5">
      <w:pPr>
        <w:spacing w:before="240" w:after="60" w:line="240" w:lineRule="auto"/>
        <w:rPr>
          <w:rFonts w:ascii="Times New Roman" w:eastAsia="Times New Roman" w:hAnsi="Times New Roman" w:cs="Times New Roman"/>
          <w:sz w:val="16"/>
          <w:szCs w:val="16"/>
          <w:lang w:eastAsia="lt-LT"/>
        </w:rPr>
      </w:pPr>
      <w:r w:rsidRPr="00C8771E">
        <w:rPr>
          <w:rFonts w:ascii="Times New Roman" w:eastAsia="Times New Roman" w:hAnsi="Times New Roman" w:cs="Times New Roman"/>
          <w:sz w:val="16"/>
          <w:szCs w:val="16"/>
          <w:lang w:eastAsia="lt-LT"/>
        </w:rPr>
        <w:t xml:space="preserve">* </w:t>
      </w:r>
      <w:r w:rsidRPr="00C8771E">
        <w:rPr>
          <w:rFonts w:ascii="Times New Roman" w:eastAsia="Times New Roman" w:hAnsi="Times New Roman" w:cs="Times New Roman"/>
          <w:color w:val="000000"/>
          <w:sz w:val="16"/>
          <w:szCs w:val="16"/>
          <w:lang w:eastAsia="lt-LT"/>
        </w:rPr>
        <w:t>Reglamento (ES) 2020/852) 10–15 straipsniai.</w:t>
      </w:r>
    </w:p>
    <w:p w14:paraId="44D06918" w14:textId="77777777" w:rsidR="00CD50D5" w:rsidRPr="009F7982" w:rsidRDefault="00835B22" w:rsidP="00CD50D5">
      <w:pPr>
        <w:spacing w:before="240" w:after="6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pict w14:anchorId="78E48150">
          <v:rect id="_x0000_i1025" style="width:181.7pt;height:.75pt" o:hrpct="0" o:hrstd="t" o:hrnoshade="t" o:hr="t" fillcolor="black" stroked="f"/>
        </w:pict>
      </w:r>
    </w:p>
    <w:p w14:paraId="0A5C9131" w14:textId="77777777" w:rsidR="00CD50D5" w:rsidRPr="00FB2FF5" w:rsidRDefault="00835B22" w:rsidP="00CD50D5">
      <w:pPr>
        <w:shd w:val="clear" w:color="auto" w:fill="FFFFFF"/>
        <w:spacing w:before="60" w:after="60" w:line="240" w:lineRule="auto"/>
        <w:jc w:val="both"/>
        <w:rPr>
          <w:rFonts w:ascii="Times New Roman" w:eastAsia="Times New Roman" w:hAnsi="Times New Roman" w:cs="Times New Roman"/>
          <w:color w:val="000000"/>
          <w:sz w:val="16"/>
          <w:szCs w:val="16"/>
          <w:lang w:eastAsia="lt-LT"/>
        </w:rPr>
      </w:pPr>
      <w:hyperlink r:id="rId16" w:anchor="ntc1-C_2021058LT.01001001-E0001" w:history="1">
        <w:r w:rsidR="00CD50D5" w:rsidRPr="00FB2FF5">
          <w:rPr>
            <w:rFonts w:ascii="Times New Roman" w:eastAsia="Times New Roman" w:hAnsi="Times New Roman" w:cs="Times New Roman"/>
            <w:color w:val="0000FF"/>
            <w:sz w:val="16"/>
            <w:szCs w:val="16"/>
            <w:u w:val="single"/>
            <w:lang w:eastAsia="lt-LT"/>
          </w:rPr>
          <w:t>(</w:t>
        </w:r>
        <w:r w:rsidR="00CD50D5" w:rsidRPr="00FB2FF5">
          <w:rPr>
            <w:rFonts w:ascii="Times New Roman" w:eastAsia="Times New Roman" w:hAnsi="Times New Roman" w:cs="Times New Roman"/>
            <w:color w:val="0000FF"/>
            <w:sz w:val="16"/>
            <w:szCs w:val="16"/>
            <w:u w:val="single"/>
            <w:vertAlign w:val="superscript"/>
            <w:lang w:eastAsia="lt-LT"/>
          </w:rPr>
          <w:t>1</w:t>
        </w:r>
        <w:r w:rsidR="00CD50D5" w:rsidRPr="00FB2FF5">
          <w:rPr>
            <w:rFonts w:ascii="Times New Roman" w:eastAsia="Times New Roman" w:hAnsi="Times New Roman" w:cs="Times New Roman"/>
            <w:color w:val="0000FF"/>
            <w:sz w:val="16"/>
            <w:szCs w:val="16"/>
            <w:u w:val="single"/>
            <w:lang w:eastAsia="lt-LT"/>
          </w:rPr>
          <w:t>)</w:t>
        </w:r>
      </w:hyperlink>
      <w:r w:rsidR="00CD50D5" w:rsidRPr="00FB2FF5">
        <w:rPr>
          <w:rFonts w:ascii="Times New Roman" w:eastAsia="Times New Roman" w:hAnsi="Times New Roman" w:cs="Times New Roman"/>
          <w:color w:val="000000"/>
          <w:sz w:val="16"/>
          <w:szCs w:val="16"/>
          <w:lang w:eastAsia="lt-LT"/>
        </w:rPr>
        <w:t>  Gamtos ištekliai – energija, medžiagos, metalai, vanduo, biomasė, oras ir žemė.</w:t>
      </w:r>
    </w:p>
    <w:p w14:paraId="1C3AC59E" w14:textId="77777777" w:rsidR="00CD50D5" w:rsidRPr="00FB2FF5" w:rsidRDefault="00835B22" w:rsidP="00CD50D5">
      <w:pPr>
        <w:shd w:val="clear" w:color="auto" w:fill="FFFFFF"/>
        <w:spacing w:before="60" w:after="60" w:line="240" w:lineRule="auto"/>
        <w:jc w:val="both"/>
        <w:rPr>
          <w:rFonts w:ascii="Times New Roman" w:eastAsia="Times New Roman" w:hAnsi="Times New Roman" w:cs="Times New Roman"/>
          <w:color w:val="000000"/>
          <w:sz w:val="16"/>
          <w:szCs w:val="16"/>
          <w:lang w:eastAsia="lt-LT"/>
        </w:rPr>
      </w:pPr>
      <w:hyperlink r:id="rId17" w:anchor="ntc2-C_2021058LT.01001001-E0002" w:history="1">
        <w:r w:rsidR="00CD50D5" w:rsidRPr="00FB2FF5">
          <w:rPr>
            <w:rFonts w:ascii="Times New Roman" w:eastAsia="Times New Roman" w:hAnsi="Times New Roman" w:cs="Times New Roman"/>
            <w:color w:val="0000FF"/>
            <w:sz w:val="16"/>
            <w:szCs w:val="16"/>
            <w:u w:val="single"/>
            <w:lang w:eastAsia="lt-LT"/>
          </w:rPr>
          <w:t>(</w:t>
        </w:r>
        <w:r w:rsidR="00CD50D5" w:rsidRPr="00FB2FF5">
          <w:rPr>
            <w:rFonts w:ascii="Times New Roman" w:eastAsia="Times New Roman" w:hAnsi="Times New Roman" w:cs="Times New Roman"/>
            <w:color w:val="0000FF"/>
            <w:sz w:val="16"/>
            <w:szCs w:val="16"/>
            <w:u w:val="single"/>
            <w:vertAlign w:val="superscript"/>
            <w:lang w:eastAsia="lt-LT"/>
          </w:rPr>
          <w:t>2</w:t>
        </w:r>
        <w:r w:rsidR="00CD50D5" w:rsidRPr="00FB2FF5">
          <w:rPr>
            <w:rFonts w:ascii="Times New Roman" w:eastAsia="Times New Roman" w:hAnsi="Times New Roman" w:cs="Times New Roman"/>
            <w:color w:val="0000FF"/>
            <w:sz w:val="16"/>
            <w:szCs w:val="16"/>
            <w:u w:val="single"/>
            <w:lang w:eastAsia="lt-LT"/>
          </w:rPr>
          <w:t>)</w:t>
        </w:r>
      </w:hyperlink>
      <w:r w:rsidR="00CD50D5" w:rsidRPr="00FB2FF5">
        <w:rPr>
          <w:rFonts w:ascii="Times New Roman" w:eastAsia="Times New Roman" w:hAnsi="Times New Roman" w:cs="Times New Roman"/>
          <w:color w:val="000000"/>
          <w:sz w:val="16"/>
          <w:szCs w:val="16"/>
          <w:lang w:eastAsia="lt-LT"/>
        </w:rPr>
        <w:t>  Pavyzdžiui, sumažinti neefektyvumą galima padidinant produktų patvarumą, galimybę juos pataisyti, atnaujinti ir pakartotinai naudoti arba mažinant išteklių naudojimą pasitelkiant projektavimą ir pasirenkant medžiagas, sudarant palankesnes sąlygas vykdyti paskirties keitimą, išmontavimo ir išardymo darbus, visų pirma</w:t>
      </w:r>
      <w:r w:rsidR="00CD50D5">
        <w:rPr>
          <w:rFonts w:ascii="Times New Roman" w:eastAsia="Times New Roman" w:hAnsi="Times New Roman" w:cs="Times New Roman"/>
          <w:color w:val="000000"/>
          <w:sz w:val="16"/>
          <w:szCs w:val="16"/>
          <w:lang w:eastAsia="lt-LT"/>
        </w:rPr>
        <w:t>,</w:t>
      </w:r>
      <w:r w:rsidR="00CD50D5" w:rsidRPr="00FB2FF5">
        <w:rPr>
          <w:rFonts w:ascii="Times New Roman" w:eastAsia="Times New Roman" w:hAnsi="Times New Roman" w:cs="Times New Roman"/>
          <w:color w:val="000000"/>
          <w:sz w:val="16"/>
          <w:szCs w:val="16"/>
          <w:lang w:eastAsia="lt-LT"/>
        </w:rPr>
        <w:t xml:space="preserve"> siekiant sumažinti statybinių medžiagų naudojimą ir skatinti pakartotinį jų naudojimą. Dar viena priemonė – perėjimas prie verslo modelių, pagal kuriuos produktas teikiamas kaip paslauga, ir žiedinių vertės grandinių, siekiant kuo ilgiau išlaikyti produktų, sudedamųjų dalių ir medžiagų didžiausią naudingumą ir vertę. Taip pat tai gali būti </w:t>
      </w:r>
      <w:r w:rsidR="00CD50D5">
        <w:rPr>
          <w:rFonts w:ascii="Times New Roman" w:eastAsia="Times New Roman" w:hAnsi="Times New Roman" w:cs="Times New Roman"/>
          <w:color w:val="000000"/>
          <w:sz w:val="16"/>
          <w:szCs w:val="16"/>
          <w:lang w:eastAsia="lt-LT"/>
        </w:rPr>
        <w:t>didelis</w:t>
      </w:r>
      <w:r w:rsidR="00CD50D5" w:rsidRPr="00FB2FF5">
        <w:rPr>
          <w:rFonts w:ascii="Times New Roman" w:eastAsia="Times New Roman" w:hAnsi="Times New Roman" w:cs="Times New Roman"/>
          <w:color w:val="000000"/>
          <w:sz w:val="16"/>
          <w:szCs w:val="16"/>
          <w:lang w:eastAsia="lt-LT"/>
        </w:rPr>
        <w:t xml:space="preserve"> pavojingosios medžiagos kiekio sumažinimas medžiagų ir produktų sudėtyje, be kita ko, pakeičiant jas saugesnėmis alternatyvomis. Prie tokių priemonių priskiriamas ir </w:t>
      </w:r>
      <w:r w:rsidR="00CD50D5">
        <w:rPr>
          <w:rFonts w:ascii="Times New Roman" w:eastAsia="Times New Roman" w:hAnsi="Times New Roman" w:cs="Times New Roman"/>
          <w:color w:val="000000"/>
          <w:sz w:val="16"/>
          <w:szCs w:val="16"/>
          <w:lang w:eastAsia="lt-LT"/>
        </w:rPr>
        <w:t>didelis</w:t>
      </w:r>
      <w:r w:rsidR="00CD50D5" w:rsidRPr="00FB2FF5">
        <w:rPr>
          <w:rFonts w:ascii="Times New Roman" w:eastAsia="Times New Roman" w:hAnsi="Times New Roman" w:cs="Times New Roman"/>
          <w:color w:val="000000"/>
          <w:sz w:val="16"/>
          <w:szCs w:val="16"/>
          <w:lang w:eastAsia="lt-LT"/>
        </w:rPr>
        <w:t xml:space="preserve"> maisto atliekų sumažinimas gaminant, perdirbant ar platinant maistą.</w:t>
      </w:r>
    </w:p>
    <w:p w14:paraId="15BBF673" w14:textId="77777777" w:rsidR="00CD50D5" w:rsidRPr="00FB2FF5" w:rsidRDefault="00835B22" w:rsidP="00CD50D5">
      <w:pPr>
        <w:shd w:val="clear" w:color="auto" w:fill="FFFFFF"/>
        <w:spacing w:before="60" w:after="60" w:line="240" w:lineRule="auto"/>
        <w:jc w:val="both"/>
        <w:rPr>
          <w:rFonts w:ascii="Times New Roman" w:eastAsia="Times New Roman" w:hAnsi="Times New Roman" w:cs="Times New Roman"/>
          <w:color w:val="000000"/>
          <w:sz w:val="16"/>
          <w:szCs w:val="16"/>
          <w:lang w:eastAsia="lt-LT"/>
        </w:rPr>
      </w:pPr>
      <w:hyperlink r:id="rId18" w:anchor="ntc3-C_2021058LT.01001001-E0003" w:history="1">
        <w:r w:rsidR="00CD50D5" w:rsidRPr="00FB2FF5">
          <w:rPr>
            <w:rFonts w:ascii="Times New Roman" w:eastAsia="Times New Roman" w:hAnsi="Times New Roman" w:cs="Times New Roman"/>
            <w:color w:val="0000FF"/>
            <w:sz w:val="16"/>
            <w:szCs w:val="16"/>
            <w:u w:val="single"/>
            <w:lang w:eastAsia="lt-LT"/>
          </w:rPr>
          <w:t>(</w:t>
        </w:r>
        <w:r w:rsidR="00CD50D5" w:rsidRPr="00FB2FF5">
          <w:rPr>
            <w:rFonts w:ascii="Times New Roman" w:eastAsia="Times New Roman" w:hAnsi="Times New Roman" w:cs="Times New Roman"/>
            <w:color w:val="0000FF"/>
            <w:sz w:val="16"/>
            <w:szCs w:val="16"/>
            <w:u w:val="single"/>
            <w:vertAlign w:val="superscript"/>
            <w:lang w:eastAsia="lt-LT"/>
          </w:rPr>
          <w:t>3</w:t>
        </w:r>
        <w:r w:rsidR="00CD50D5" w:rsidRPr="00FB2FF5">
          <w:rPr>
            <w:rFonts w:ascii="Times New Roman" w:eastAsia="Times New Roman" w:hAnsi="Times New Roman" w:cs="Times New Roman"/>
            <w:color w:val="0000FF"/>
            <w:sz w:val="16"/>
            <w:szCs w:val="16"/>
            <w:u w:val="single"/>
            <w:lang w:eastAsia="lt-LT"/>
          </w:rPr>
          <w:t>)</w:t>
        </w:r>
      </w:hyperlink>
      <w:r w:rsidR="00CD50D5" w:rsidRPr="00FB2FF5">
        <w:rPr>
          <w:rFonts w:ascii="Times New Roman" w:eastAsia="Times New Roman" w:hAnsi="Times New Roman" w:cs="Times New Roman"/>
          <w:color w:val="000000"/>
          <w:sz w:val="16"/>
          <w:szCs w:val="16"/>
          <w:lang w:eastAsia="lt-LT"/>
        </w:rPr>
        <w:t xml:space="preserve">  Išsamiau </w:t>
      </w:r>
      <w:r w:rsidR="00CD50D5">
        <w:rPr>
          <w:rFonts w:ascii="Times New Roman" w:eastAsia="Times New Roman" w:hAnsi="Times New Roman" w:cs="Times New Roman"/>
          <w:color w:val="000000"/>
          <w:sz w:val="16"/>
          <w:szCs w:val="16"/>
          <w:lang w:eastAsia="lt-LT"/>
        </w:rPr>
        <w:t>apie</w:t>
      </w:r>
      <w:r w:rsidR="00CD50D5" w:rsidRPr="00FB2FF5">
        <w:rPr>
          <w:rFonts w:ascii="Times New Roman" w:eastAsia="Times New Roman" w:hAnsi="Times New Roman" w:cs="Times New Roman"/>
          <w:color w:val="000000"/>
          <w:sz w:val="16"/>
          <w:szCs w:val="16"/>
          <w:lang w:eastAsia="lt-LT"/>
        </w:rPr>
        <w:t xml:space="preserve"> žiedinės ekonomikos tiksl</w:t>
      </w:r>
      <w:r w:rsidR="00CD50D5">
        <w:rPr>
          <w:rFonts w:ascii="Times New Roman" w:eastAsia="Times New Roman" w:hAnsi="Times New Roman" w:cs="Times New Roman"/>
          <w:color w:val="000000"/>
          <w:sz w:val="16"/>
          <w:szCs w:val="16"/>
          <w:lang w:eastAsia="lt-LT"/>
        </w:rPr>
        <w:t>ą</w:t>
      </w:r>
      <w:r w:rsidR="00CD50D5" w:rsidRPr="00FB2FF5">
        <w:rPr>
          <w:rFonts w:ascii="Times New Roman" w:eastAsia="Times New Roman" w:hAnsi="Times New Roman" w:cs="Times New Roman"/>
          <w:color w:val="000000"/>
          <w:sz w:val="16"/>
          <w:szCs w:val="16"/>
          <w:lang w:eastAsia="lt-LT"/>
        </w:rPr>
        <w:t xml:space="preserve"> žr. </w:t>
      </w:r>
      <w:r w:rsidR="00CD50D5" w:rsidRPr="00585B34">
        <w:rPr>
          <w:rFonts w:ascii="Times New Roman" w:eastAsia="Times New Roman" w:hAnsi="Times New Roman" w:cs="Times New Roman"/>
          <w:color w:val="000000"/>
          <w:sz w:val="16"/>
          <w:szCs w:val="16"/>
          <w:lang w:eastAsia="lt-LT"/>
        </w:rPr>
        <w:t>Reglamentas (ES) 2020/852</w:t>
      </w:r>
      <w:r w:rsidR="00CD50D5" w:rsidRPr="00FB2FF5">
        <w:rPr>
          <w:rFonts w:ascii="Times New Roman" w:eastAsia="Times New Roman" w:hAnsi="Times New Roman" w:cs="Times New Roman"/>
          <w:color w:val="000000"/>
          <w:sz w:val="16"/>
          <w:szCs w:val="16"/>
          <w:lang w:eastAsia="lt-LT"/>
        </w:rPr>
        <w:t xml:space="preserve"> </w:t>
      </w:r>
      <w:r w:rsidR="00CD50D5" w:rsidRPr="00C8771E">
        <w:rPr>
          <w:rFonts w:ascii="Times New Roman" w:eastAsia="Times New Roman" w:hAnsi="Times New Roman" w:cs="Times New Roman"/>
          <w:color w:val="000000"/>
          <w:sz w:val="16"/>
          <w:szCs w:val="16"/>
          <w:lang w:eastAsia="lt-LT"/>
        </w:rPr>
        <w:t>preambulės 27</w:t>
      </w:r>
      <w:r w:rsidR="00CD50D5">
        <w:rPr>
          <w:rFonts w:ascii="Times New Roman" w:eastAsia="Times New Roman" w:hAnsi="Times New Roman" w:cs="Times New Roman"/>
          <w:color w:val="000000"/>
          <w:sz w:val="16"/>
          <w:szCs w:val="16"/>
          <w:lang w:eastAsia="lt-LT"/>
        </w:rPr>
        <w:t xml:space="preserve"> punkte</w:t>
      </w:r>
      <w:r w:rsidR="00CD50D5" w:rsidRPr="00C8771E">
        <w:rPr>
          <w:rFonts w:ascii="Times New Roman" w:eastAsia="Times New Roman" w:hAnsi="Times New Roman" w:cs="Times New Roman"/>
          <w:color w:val="000000"/>
          <w:sz w:val="16"/>
          <w:szCs w:val="16"/>
          <w:lang w:eastAsia="lt-LT"/>
        </w:rPr>
        <w:t>.</w:t>
      </w:r>
    </w:p>
    <w:p w14:paraId="66EA4828" w14:textId="77777777" w:rsidR="00CD50D5" w:rsidRPr="00FB2FF5" w:rsidRDefault="00835B22" w:rsidP="00CD50D5">
      <w:pPr>
        <w:shd w:val="clear" w:color="auto" w:fill="FFFFFF"/>
        <w:spacing w:before="60" w:after="60" w:line="240" w:lineRule="auto"/>
        <w:jc w:val="both"/>
        <w:rPr>
          <w:rFonts w:ascii="Times New Roman" w:eastAsia="Times New Roman" w:hAnsi="Times New Roman" w:cs="Times New Roman"/>
          <w:color w:val="000000"/>
          <w:sz w:val="16"/>
          <w:szCs w:val="16"/>
          <w:lang w:eastAsia="lt-LT"/>
        </w:rPr>
      </w:pPr>
      <w:hyperlink r:id="rId19" w:anchor="ntc4-C_2021058LT.01001001-E0004" w:history="1">
        <w:r w:rsidR="00CD50D5" w:rsidRPr="00FB2FF5">
          <w:rPr>
            <w:rFonts w:ascii="Times New Roman" w:eastAsia="Times New Roman" w:hAnsi="Times New Roman" w:cs="Times New Roman"/>
            <w:color w:val="0000FF"/>
            <w:sz w:val="16"/>
            <w:szCs w:val="16"/>
            <w:u w:val="single"/>
            <w:lang w:eastAsia="lt-LT"/>
          </w:rPr>
          <w:t>(</w:t>
        </w:r>
        <w:r w:rsidR="00CD50D5" w:rsidRPr="00FB2FF5">
          <w:rPr>
            <w:rFonts w:ascii="Times New Roman" w:eastAsia="Times New Roman" w:hAnsi="Times New Roman" w:cs="Times New Roman"/>
            <w:color w:val="0000FF"/>
            <w:sz w:val="16"/>
            <w:szCs w:val="16"/>
            <w:u w:val="single"/>
            <w:vertAlign w:val="superscript"/>
            <w:lang w:eastAsia="lt-LT"/>
          </w:rPr>
          <w:t>4</w:t>
        </w:r>
        <w:r w:rsidR="00CD50D5" w:rsidRPr="00FB2FF5">
          <w:rPr>
            <w:rFonts w:ascii="Times New Roman" w:eastAsia="Times New Roman" w:hAnsi="Times New Roman" w:cs="Times New Roman"/>
            <w:color w:val="0000FF"/>
            <w:sz w:val="16"/>
            <w:szCs w:val="16"/>
            <w:u w:val="single"/>
            <w:lang w:eastAsia="lt-LT"/>
          </w:rPr>
          <w:t>)</w:t>
        </w:r>
      </w:hyperlink>
      <w:r w:rsidR="00CD50D5" w:rsidRPr="00FB2FF5">
        <w:rPr>
          <w:rFonts w:ascii="Times New Roman" w:eastAsia="Times New Roman" w:hAnsi="Times New Roman" w:cs="Times New Roman"/>
          <w:color w:val="000000"/>
          <w:sz w:val="16"/>
          <w:szCs w:val="16"/>
          <w:lang w:eastAsia="lt-LT"/>
        </w:rPr>
        <w:t>  Teršalas – medžiaga, vibracija, šiluma, triukšmas, šviesa ar kitas teršalas ore, vandenyje ar dirvožemyje, kuris gali būti žalingas žmonių sveikatai ar aplinkai.</w:t>
      </w:r>
    </w:p>
    <w:p w14:paraId="44DF1114" w14:textId="77777777" w:rsidR="00CD50D5" w:rsidRPr="00FB2FF5" w:rsidRDefault="00835B22" w:rsidP="00CD50D5">
      <w:pPr>
        <w:shd w:val="clear" w:color="auto" w:fill="FFFFFF"/>
        <w:spacing w:before="60" w:after="60" w:line="240" w:lineRule="auto"/>
        <w:jc w:val="both"/>
        <w:rPr>
          <w:rFonts w:ascii="Times New Roman" w:eastAsia="Times New Roman" w:hAnsi="Times New Roman" w:cs="Times New Roman"/>
          <w:color w:val="000000"/>
          <w:sz w:val="16"/>
          <w:szCs w:val="16"/>
          <w:lang w:eastAsia="lt-LT"/>
        </w:rPr>
      </w:pPr>
      <w:hyperlink r:id="rId20" w:anchor="ntc5-C_2021058LT.01001001-E0005" w:history="1">
        <w:r w:rsidR="00CD50D5" w:rsidRPr="00FB2FF5">
          <w:rPr>
            <w:rFonts w:ascii="Times New Roman" w:eastAsia="Times New Roman" w:hAnsi="Times New Roman" w:cs="Times New Roman"/>
            <w:color w:val="0000FF"/>
            <w:sz w:val="16"/>
            <w:szCs w:val="16"/>
            <w:u w:val="single"/>
            <w:lang w:eastAsia="lt-LT"/>
          </w:rPr>
          <w:t>(</w:t>
        </w:r>
        <w:r w:rsidR="00CD50D5" w:rsidRPr="00FB2FF5">
          <w:rPr>
            <w:rFonts w:ascii="Times New Roman" w:eastAsia="Times New Roman" w:hAnsi="Times New Roman" w:cs="Times New Roman"/>
            <w:color w:val="0000FF"/>
            <w:sz w:val="16"/>
            <w:szCs w:val="16"/>
            <w:u w:val="single"/>
            <w:vertAlign w:val="superscript"/>
            <w:lang w:eastAsia="lt-LT"/>
          </w:rPr>
          <w:t>5</w:t>
        </w:r>
        <w:r w:rsidR="00CD50D5" w:rsidRPr="00FB2FF5">
          <w:rPr>
            <w:rFonts w:ascii="Times New Roman" w:eastAsia="Times New Roman" w:hAnsi="Times New Roman" w:cs="Times New Roman"/>
            <w:color w:val="0000FF"/>
            <w:sz w:val="16"/>
            <w:szCs w:val="16"/>
            <w:u w:val="single"/>
            <w:lang w:eastAsia="lt-LT"/>
          </w:rPr>
          <w:t>)</w:t>
        </w:r>
      </w:hyperlink>
      <w:r w:rsidR="00CD50D5" w:rsidRPr="00FB2FF5">
        <w:rPr>
          <w:rFonts w:ascii="Times New Roman" w:eastAsia="Times New Roman" w:hAnsi="Times New Roman" w:cs="Times New Roman"/>
          <w:color w:val="000000"/>
          <w:sz w:val="16"/>
          <w:szCs w:val="16"/>
          <w:lang w:eastAsia="lt-LT"/>
        </w:rPr>
        <w:t xml:space="preserve">  Pagal </w:t>
      </w:r>
      <w:r w:rsidR="00CD50D5" w:rsidRPr="00585B34">
        <w:rPr>
          <w:rFonts w:ascii="Times New Roman" w:eastAsia="Times New Roman" w:hAnsi="Times New Roman" w:cs="Times New Roman"/>
          <w:color w:val="000000"/>
          <w:sz w:val="16"/>
          <w:szCs w:val="16"/>
          <w:lang w:eastAsia="lt-LT"/>
        </w:rPr>
        <w:t>Reglament</w:t>
      </w:r>
      <w:r w:rsidR="00CD50D5">
        <w:rPr>
          <w:rFonts w:ascii="Times New Roman" w:eastAsia="Times New Roman" w:hAnsi="Times New Roman" w:cs="Times New Roman"/>
          <w:color w:val="000000"/>
          <w:sz w:val="16"/>
          <w:szCs w:val="16"/>
          <w:lang w:eastAsia="lt-LT"/>
        </w:rPr>
        <w:t>o</w:t>
      </w:r>
      <w:r w:rsidR="00CD50D5" w:rsidRPr="00585B34">
        <w:rPr>
          <w:rFonts w:ascii="Times New Roman" w:eastAsia="Times New Roman" w:hAnsi="Times New Roman" w:cs="Times New Roman"/>
          <w:color w:val="000000"/>
          <w:sz w:val="16"/>
          <w:szCs w:val="16"/>
          <w:lang w:eastAsia="lt-LT"/>
        </w:rPr>
        <w:t xml:space="preserve"> (ES) 2020/852</w:t>
      </w:r>
      <w:r w:rsidR="00CD50D5" w:rsidRPr="00FB2FF5">
        <w:rPr>
          <w:rFonts w:ascii="Times New Roman" w:eastAsia="Times New Roman" w:hAnsi="Times New Roman" w:cs="Times New Roman"/>
          <w:color w:val="000000"/>
          <w:sz w:val="16"/>
          <w:szCs w:val="16"/>
          <w:lang w:eastAsia="lt-LT"/>
        </w:rPr>
        <w:t xml:space="preserve"> 2 straipsnio 16 punktą „gera būklė – kiek tai susiję su ekosistema, reiškia, kad ekosistemos fizinė, cheminė ir biologinė būklė yra gera arba ekosistemos fizinė, cheminė ir biologinė kokybė yra gera ir ji geba atsikurti ar atsigauti bei joje nėra pakenkta rūšinei sudėčiai, ekosistemos struktūrai ir ekologinėms funkcijoms“.</w:t>
      </w:r>
    </w:p>
    <w:p w14:paraId="3C9F1158" w14:textId="77777777" w:rsidR="00CD50D5" w:rsidRPr="009F7982" w:rsidRDefault="00CD50D5" w:rsidP="00CD50D5">
      <w:pPr>
        <w:rPr>
          <w:rFonts w:ascii="Times New Roman" w:hAnsi="Times New Roman" w:cs="Times New Roman"/>
        </w:rPr>
      </w:pPr>
    </w:p>
    <w:p w14:paraId="63C7DF5E" w14:textId="05D10C9E" w:rsidR="00AC4059" w:rsidRPr="009F7982" w:rsidRDefault="00AC4059">
      <w:pPr>
        <w:rPr>
          <w:rFonts w:ascii="Times New Roman" w:hAnsi="Times New Roman" w:cs="Times New Roman"/>
        </w:rPr>
      </w:pPr>
    </w:p>
    <w:p w14:paraId="54DE01F6" w14:textId="77777777" w:rsidR="00CD50D5" w:rsidRDefault="00CD50D5" w:rsidP="009F7982">
      <w:pPr>
        <w:tabs>
          <w:tab w:val="left" w:pos="1418"/>
        </w:tabs>
        <w:spacing w:after="0" w:line="240" w:lineRule="auto"/>
        <w:ind w:left="993"/>
        <w:contextualSpacing/>
        <w:jc w:val="right"/>
        <w:rPr>
          <w:rFonts w:ascii="Times New Roman" w:hAnsi="Times New Roman" w:cs="Times New Roman"/>
          <w:lang w:eastAsia="lt-LT"/>
        </w:rPr>
      </w:pPr>
    </w:p>
    <w:p w14:paraId="27652F64" w14:textId="77777777" w:rsidR="00CD50D5" w:rsidRDefault="00CD50D5" w:rsidP="009F7982">
      <w:pPr>
        <w:tabs>
          <w:tab w:val="left" w:pos="1418"/>
        </w:tabs>
        <w:spacing w:after="0" w:line="240" w:lineRule="auto"/>
        <w:ind w:left="993"/>
        <w:contextualSpacing/>
        <w:jc w:val="right"/>
        <w:rPr>
          <w:rFonts w:ascii="Times New Roman" w:hAnsi="Times New Roman" w:cs="Times New Roman"/>
          <w:lang w:eastAsia="lt-LT"/>
        </w:rPr>
      </w:pPr>
    </w:p>
    <w:sectPr w:rsidR="00CD50D5" w:rsidSect="009A30CD">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FF5A11"/>
    <w:multiLevelType w:val="hybridMultilevel"/>
    <w:tmpl w:val="8418F77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00A1260"/>
    <w:multiLevelType w:val="hybridMultilevel"/>
    <w:tmpl w:val="634A76DC"/>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570800"/>
    <w:multiLevelType w:val="hybridMultilevel"/>
    <w:tmpl w:val="481A8D28"/>
    <w:lvl w:ilvl="0" w:tplc="0427000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0MjQzNjOxsDA1MbRU0lEKTi0uzszPAykwrwUAuKZVtiwAAAA="/>
  </w:docVars>
  <w:rsids>
    <w:rsidRoot w:val="00AC4059"/>
    <w:rsid w:val="000232FE"/>
    <w:rsid w:val="00036A86"/>
    <w:rsid w:val="000431E1"/>
    <w:rsid w:val="000A1E54"/>
    <w:rsid w:val="000D2509"/>
    <w:rsid w:val="000E57CF"/>
    <w:rsid w:val="000F3D53"/>
    <w:rsid w:val="001048FF"/>
    <w:rsid w:val="001065FE"/>
    <w:rsid w:val="0013703B"/>
    <w:rsid w:val="00145A9A"/>
    <w:rsid w:val="00153C06"/>
    <w:rsid w:val="00173C0A"/>
    <w:rsid w:val="001C7B0D"/>
    <w:rsid w:val="001E73A5"/>
    <w:rsid w:val="001F13BB"/>
    <w:rsid w:val="001F3C8C"/>
    <w:rsid w:val="002351EF"/>
    <w:rsid w:val="00243F81"/>
    <w:rsid w:val="00266B77"/>
    <w:rsid w:val="00270B04"/>
    <w:rsid w:val="002723CF"/>
    <w:rsid w:val="00282E25"/>
    <w:rsid w:val="002A0C9B"/>
    <w:rsid w:val="002A1F70"/>
    <w:rsid w:val="002A3773"/>
    <w:rsid w:val="002B0007"/>
    <w:rsid w:val="002B3D65"/>
    <w:rsid w:val="002C1626"/>
    <w:rsid w:val="002C64A4"/>
    <w:rsid w:val="002C6C3E"/>
    <w:rsid w:val="002D0396"/>
    <w:rsid w:val="002D3393"/>
    <w:rsid w:val="002D5449"/>
    <w:rsid w:val="002E10BC"/>
    <w:rsid w:val="002F3635"/>
    <w:rsid w:val="00304177"/>
    <w:rsid w:val="00310C26"/>
    <w:rsid w:val="003670F5"/>
    <w:rsid w:val="00387C0D"/>
    <w:rsid w:val="003A20CA"/>
    <w:rsid w:val="003B56A3"/>
    <w:rsid w:val="003D52DB"/>
    <w:rsid w:val="003D7B0D"/>
    <w:rsid w:val="003E3838"/>
    <w:rsid w:val="003E512A"/>
    <w:rsid w:val="003F258C"/>
    <w:rsid w:val="003F54EA"/>
    <w:rsid w:val="0041498C"/>
    <w:rsid w:val="00436290"/>
    <w:rsid w:val="004459BC"/>
    <w:rsid w:val="004621B9"/>
    <w:rsid w:val="0047644E"/>
    <w:rsid w:val="004846AC"/>
    <w:rsid w:val="004869BA"/>
    <w:rsid w:val="004A0E02"/>
    <w:rsid w:val="004A2127"/>
    <w:rsid w:val="004C6A1B"/>
    <w:rsid w:val="004E5ACF"/>
    <w:rsid w:val="004F4047"/>
    <w:rsid w:val="00517541"/>
    <w:rsid w:val="0053197D"/>
    <w:rsid w:val="00545BC7"/>
    <w:rsid w:val="005617DA"/>
    <w:rsid w:val="005636B2"/>
    <w:rsid w:val="00566DA9"/>
    <w:rsid w:val="00581189"/>
    <w:rsid w:val="00585B34"/>
    <w:rsid w:val="0061529A"/>
    <w:rsid w:val="00662524"/>
    <w:rsid w:val="006632E9"/>
    <w:rsid w:val="00665C50"/>
    <w:rsid w:val="00691D95"/>
    <w:rsid w:val="006A464B"/>
    <w:rsid w:val="006A789F"/>
    <w:rsid w:val="006C1B4B"/>
    <w:rsid w:val="006C277A"/>
    <w:rsid w:val="006F30DD"/>
    <w:rsid w:val="007169B4"/>
    <w:rsid w:val="007232A6"/>
    <w:rsid w:val="00723609"/>
    <w:rsid w:val="00752101"/>
    <w:rsid w:val="00756D8F"/>
    <w:rsid w:val="007576E7"/>
    <w:rsid w:val="00762BBA"/>
    <w:rsid w:val="00780F59"/>
    <w:rsid w:val="0079655E"/>
    <w:rsid w:val="007A07E4"/>
    <w:rsid w:val="007A12FD"/>
    <w:rsid w:val="007A5313"/>
    <w:rsid w:val="007B140B"/>
    <w:rsid w:val="007D0662"/>
    <w:rsid w:val="007D5BA3"/>
    <w:rsid w:val="007E78B5"/>
    <w:rsid w:val="007F7F13"/>
    <w:rsid w:val="00810F86"/>
    <w:rsid w:val="00833A77"/>
    <w:rsid w:val="00835B22"/>
    <w:rsid w:val="00893C15"/>
    <w:rsid w:val="008A5ACE"/>
    <w:rsid w:val="008B41B5"/>
    <w:rsid w:val="008B4E28"/>
    <w:rsid w:val="00943831"/>
    <w:rsid w:val="00954C37"/>
    <w:rsid w:val="00957AB7"/>
    <w:rsid w:val="00962946"/>
    <w:rsid w:val="009722F2"/>
    <w:rsid w:val="009A30CD"/>
    <w:rsid w:val="009C63ED"/>
    <w:rsid w:val="009D52EC"/>
    <w:rsid w:val="009E52C5"/>
    <w:rsid w:val="009E68E8"/>
    <w:rsid w:val="009F0EB4"/>
    <w:rsid w:val="009F7982"/>
    <w:rsid w:val="00A00EFF"/>
    <w:rsid w:val="00A017D8"/>
    <w:rsid w:val="00A3790F"/>
    <w:rsid w:val="00A57D5B"/>
    <w:rsid w:val="00A66CA6"/>
    <w:rsid w:val="00A7345C"/>
    <w:rsid w:val="00A74C61"/>
    <w:rsid w:val="00A8084D"/>
    <w:rsid w:val="00A85E26"/>
    <w:rsid w:val="00A90BC3"/>
    <w:rsid w:val="00A91C74"/>
    <w:rsid w:val="00AB5EE9"/>
    <w:rsid w:val="00AC4059"/>
    <w:rsid w:val="00AC5531"/>
    <w:rsid w:val="00B00830"/>
    <w:rsid w:val="00B04D48"/>
    <w:rsid w:val="00B06165"/>
    <w:rsid w:val="00B12A45"/>
    <w:rsid w:val="00B37342"/>
    <w:rsid w:val="00B743E5"/>
    <w:rsid w:val="00B870C4"/>
    <w:rsid w:val="00BB053A"/>
    <w:rsid w:val="00BC1387"/>
    <w:rsid w:val="00BC2080"/>
    <w:rsid w:val="00BD1613"/>
    <w:rsid w:val="00BE044F"/>
    <w:rsid w:val="00BE4AB9"/>
    <w:rsid w:val="00C1402B"/>
    <w:rsid w:val="00C2209D"/>
    <w:rsid w:val="00C61D8A"/>
    <w:rsid w:val="00C65787"/>
    <w:rsid w:val="00C8427A"/>
    <w:rsid w:val="00C8771E"/>
    <w:rsid w:val="00C9536A"/>
    <w:rsid w:val="00CD50D5"/>
    <w:rsid w:val="00CD7A96"/>
    <w:rsid w:val="00D022F3"/>
    <w:rsid w:val="00D170AF"/>
    <w:rsid w:val="00D20124"/>
    <w:rsid w:val="00D21E6D"/>
    <w:rsid w:val="00D73A4A"/>
    <w:rsid w:val="00D8159E"/>
    <w:rsid w:val="00D87E02"/>
    <w:rsid w:val="00DA4865"/>
    <w:rsid w:val="00DB240D"/>
    <w:rsid w:val="00DB7B47"/>
    <w:rsid w:val="00DC7B93"/>
    <w:rsid w:val="00DC7C85"/>
    <w:rsid w:val="00DD3FDB"/>
    <w:rsid w:val="00E03799"/>
    <w:rsid w:val="00E108E2"/>
    <w:rsid w:val="00E32FB8"/>
    <w:rsid w:val="00E51CA5"/>
    <w:rsid w:val="00E52DEC"/>
    <w:rsid w:val="00E6029B"/>
    <w:rsid w:val="00E75852"/>
    <w:rsid w:val="00E81D91"/>
    <w:rsid w:val="00E86D1F"/>
    <w:rsid w:val="00EA0076"/>
    <w:rsid w:val="00EA43BB"/>
    <w:rsid w:val="00EB68FD"/>
    <w:rsid w:val="00EF1ECD"/>
    <w:rsid w:val="00EF77CD"/>
    <w:rsid w:val="00F0010B"/>
    <w:rsid w:val="00F07B28"/>
    <w:rsid w:val="00F27361"/>
    <w:rsid w:val="00F3271A"/>
    <w:rsid w:val="00F713E1"/>
    <w:rsid w:val="00F75D96"/>
    <w:rsid w:val="00FA30C4"/>
    <w:rsid w:val="00FB2FF5"/>
    <w:rsid w:val="00FD161F"/>
    <w:rsid w:val="00FD5F71"/>
    <w:rsid w:val="00FE43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370B5CD"/>
  <w15:chartTrackingRefBased/>
  <w15:docId w15:val="{B56E0649-E83B-4D07-9F35-68ABEDBE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oj-doc-ti">
    <w:name w:val="oj-doc-ti"/>
    <w:basedOn w:val="prastasis"/>
    <w:rsid w:val="00AC405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oj-bold">
    <w:name w:val="oj-bold"/>
    <w:basedOn w:val="Numatytasispastraiposriftas"/>
    <w:rsid w:val="00AC4059"/>
  </w:style>
  <w:style w:type="paragraph" w:customStyle="1" w:styleId="oj-ti-grseq-1">
    <w:name w:val="oj-ti-grseq-1"/>
    <w:basedOn w:val="prastasis"/>
    <w:rsid w:val="00AC405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oj-italic">
    <w:name w:val="oj-italic"/>
    <w:basedOn w:val="Numatytasispastraiposriftas"/>
    <w:rsid w:val="00AC4059"/>
  </w:style>
  <w:style w:type="paragraph" w:customStyle="1" w:styleId="oj-tbl-hdr">
    <w:name w:val="oj-tbl-hdr"/>
    <w:basedOn w:val="prastasis"/>
    <w:rsid w:val="00AC4059"/>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oj-tbl-txt">
    <w:name w:val="oj-tbl-txt"/>
    <w:basedOn w:val="prastasis"/>
    <w:rsid w:val="00AC4059"/>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oj-normal">
    <w:name w:val="oj-normal"/>
    <w:basedOn w:val="prastasis"/>
    <w:rsid w:val="00AC405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AC4059"/>
    <w:rPr>
      <w:color w:val="0000FF"/>
      <w:u w:val="single"/>
    </w:rPr>
  </w:style>
  <w:style w:type="character" w:customStyle="1" w:styleId="oj-super">
    <w:name w:val="oj-super"/>
    <w:basedOn w:val="Numatytasispastraiposriftas"/>
    <w:rsid w:val="00AC4059"/>
  </w:style>
  <w:style w:type="paragraph" w:customStyle="1" w:styleId="oj-note">
    <w:name w:val="oj-note"/>
    <w:basedOn w:val="prastasis"/>
    <w:rsid w:val="00AC4059"/>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566DA9"/>
    <w:rPr>
      <w:sz w:val="16"/>
      <w:szCs w:val="16"/>
    </w:rPr>
  </w:style>
  <w:style w:type="paragraph" w:styleId="Komentarotekstas">
    <w:name w:val="annotation text"/>
    <w:basedOn w:val="prastasis"/>
    <w:link w:val="KomentarotekstasDiagrama"/>
    <w:uiPriority w:val="99"/>
    <w:unhideWhenUsed/>
    <w:rsid w:val="00566DA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66DA9"/>
    <w:rPr>
      <w:sz w:val="20"/>
      <w:szCs w:val="20"/>
    </w:rPr>
  </w:style>
  <w:style w:type="paragraph" w:styleId="Komentarotema">
    <w:name w:val="annotation subject"/>
    <w:basedOn w:val="Komentarotekstas"/>
    <w:next w:val="Komentarotekstas"/>
    <w:link w:val="KomentarotemaDiagrama"/>
    <w:uiPriority w:val="99"/>
    <w:semiHidden/>
    <w:unhideWhenUsed/>
    <w:rsid w:val="00566DA9"/>
    <w:rPr>
      <w:b/>
      <w:bCs/>
    </w:rPr>
  </w:style>
  <w:style w:type="character" w:customStyle="1" w:styleId="KomentarotemaDiagrama">
    <w:name w:val="Komentaro tema Diagrama"/>
    <w:basedOn w:val="KomentarotekstasDiagrama"/>
    <w:link w:val="Komentarotema"/>
    <w:uiPriority w:val="99"/>
    <w:semiHidden/>
    <w:rsid w:val="00566DA9"/>
    <w:rPr>
      <w:b/>
      <w:bCs/>
      <w:sz w:val="20"/>
      <w:szCs w:val="20"/>
    </w:rPr>
  </w:style>
  <w:style w:type="paragraph" w:styleId="Pataisymai">
    <w:name w:val="Revision"/>
    <w:hidden/>
    <w:uiPriority w:val="99"/>
    <w:semiHidden/>
    <w:rsid w:val="003B56A3"/>
    <w:pPr>
      <w:spacing w:after="0" w:line="240" w:lineRule="auto"/>
    </w:pPr>
  </w:style>
  <w:style w:type="paragraph" w:styleId="Sraopastraipa">
    <w:name w:val="List Paragraph"/>
    <w:basedOn w:val="prastasis"/>
    <w:uiPriority w:val="34"/>
    <w:qFormat/>
    <w:rsid w:val="002C1626"/>
    <w:pPr>
      <w:ind w:left="720"/>
      <w:contextualSpacing/>
    </w:pPr>
  </w:style>
  <w:style w:type="paragraph" w:customStyle="1" w:styleId="Default">
    <w:name w:val="Default"/>
    <w:rsid w:val="00CD50D5"/>
    <w:pPr>
      <w:autoSpaceDE w:val="0"/>
      <w:autoSpaceDN w:val="0"/>
      <w:adjustRightInd w:val="0"/>
      <w:spacing w:after="0" w:line="240" w:lineRule="auto"/>
    </w:pPr>
    <w:rPr>
      <w:rFonts w:ascii="Calibri" w:hAnsi="Calibri" w:cs="Calibri"/>
      <w:color w:val="000000"/>
      <w:sz w:val="24"/>
      <w:szCs w:val="24"/>
    </w:rPr>
  </w:style>
  <w:style w:type="character" w:customStyle="1" w:styleId="Neapdorotaspaminjimas1">
    <w:name w:val="Neapdorotas paminėjimas1"/>
    <w:basedOn w:val="Numatytasispastraiposriftas"/>
    <w:uiPriority w:val="99"/>
    <w:semiHidden/>
    <w:unhideWhenUsed/>
    <w:rsid w:val="006C1B4B"/>
    <w:rPr>
      <w:color w:val="605E5C"/>
      <w:shd w:val="clear" w:color="auto" w:fill="E1DFDD"/>
    </w:rPr>
  </w:style>
  <w:style w:type="paragraph" w:styleId="Debesliotekstas">
    <w:name w:val="Balloon Text"/>
    <w:basedOn w:val="prastasis"/>
    <w:link w:val="DebesliotekstasDiagrama"/>
    <w:uiPriority w:val="99"/>
    <w:semiHidden/>
    <w:unhideWhenUsed/>
    <w:rsid w:val="00762BBA"/>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62B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06714">
      <w:bodyDiv w:val="1"/>
      <w:marLeft w:val="0"/>
      <w:marRight w:val="0"/>
      <w:marTop w:val="0"/>
      <w:marBottom w:val="0"/>
      <w:divBdr>
        <w:top w:val="none" w:sz="0" w:space="0" w:color="auto"/>
        <w:left w:val="none" w:sz="0" w:space="0" w:color="auto"/>
        <w:bottom w:val="none" w:sz="0" w:space="0" w:color="auto"/>
        <w:right w:val="none" w:sz="0" w:space="0" w:color="auto"/>
      </w:divBdr>
    </w:div>
    <w:div w:id="873227545">
      <w:bodyDiv w:val="1"/>
      <w:marLeft w:val="0"/>
      <w:marRight w:val="0"/>
      <w:marTop w:val="0"/>
      <w:marBottom w:val="0"/>
      <w:divBdr>
        <w:top w:val="none" w:sz="0" w:space="0" w:color="auto"/>
        <w:left w:val="none" w:sz="0" w:space="0" w:color="auto"/>
        <w:bottom w:val="none" w:sz="0" w:space="0" w:color="auto"/>
        <w:right w:val="none" w:sz="0" w:space="0" w:color="auto"/>
      </w:divBdr>
    </w:div>
    <w:div w:id="1299259317">
      <w:bodyDiv w:val="1"/>
      <w:marLeft w:val="0"/>
      <w:marRight w:val="0"/>
      <w:marTop w:val="0"/>
      <w:marBottom w:val="0"/>
      <w:divBdr>
        <w:top w:val="none" w:sz="0" w:space="0" w:color="auto"/>
        <w:left w:val="none" w:sz="0" w:space="0" w:color="auto"/>
        <w:bottom w:val="none" w:sz="0" w:space="0" w:color="auto"/>
        <w:right w:val="none" w:sz="0" w:space="0" w:color="auto"/>
      </w:divBdr>
    </w:div>
    <w:div w:id="1537818158">
      <w:bodyDiv w:val="1"/>
      <w:marLeft w:val="0"/>
      <w:marRight w:val="0"/>
      <w:marTop w:val="0"/>
      <w:marBottom w:val="0"/>
      <w:divBdr>
        <w:top w:val="none" w:sz="0" w:space="0" w:color="auto"/>
        <w:left w:val="none" w:sz="0" w:space="0" w:color="auto"/>
        <w:bottom w:val="none" w:sz="0" w:space="0" w:color="auto"/>
        <w:right w:val="none" w:sz="0" w:space="0" w:color="auto"/>
      </w:divBdr>
      <w:divsChild>
        <w:div w:id="1210529638">
          <w:marLeft w:val="0"/>
          <w:marRight w:val="0"/>
          <w:marTop w:val="240"/>
          <w:marBottom w:val="60"/>
          <w:divBdr>
            <w:top w:val="none" w:sz="0" w:space="0" w:color="auto"/>
            <w:left w:val="none" w:sz="0" w:space="0" w:color="auto"/>
            <w:bottom w:val="none" w:sz="0" w:space="0" w:color="auto"/>
            <w:right w:val="none" w:sz="0" w:space="0" w:color="auto"/>
          </w:divBdr>
        </w:div>
      </w:divsChild>
    </w:div>
    <w:div w:id="1626740033">
      <w:bodyDiv w:val="1"/>
      <w:marLeft w:val="0"/>
      <w:marRight w:val="0"/>
      <w:marTop w:val="0"/>
      <w:marBottom w:val="0"/>
      <w:divBdr>
        <w:top w:val="none" w:sz="0" w:space="0" w:color="auto"/>
        <w:left w:val="none" w:sz="0" w:space="0" w:color="auto"/>
        <w:bottom w:val="none" w:sz="0" w:space="0" w:color="auto"/>
        <w:right w:val="none" w:sz="0" w:space="0" w:color="auto"/>
      </w:divBdr>
      <w:divsChild>
        <w:div w:id="555552778">
          <w:marLeft w:val="0"/>
          <w:marRight w:val="0"/>
          <w:marTop w:val="240"/>
          <w:marBottom w:val="60"/>
          <w:divBdr>
            <w:top w:val="none" w:sz="0" w:space="0" w:color="auto"/>
            <w:left w:val="none" w:sz="0" w:space="0" w:color="auto"/>
            <w:bottom w:val="none" w:sz="0" w:space="0" w:color="auto"/>
            <w:right w:val="none" w:sz="0" w:space="0" w:color="auto"/>
          </w:divBdr>
        </w:div>
      </w:divsChild>
    </w:div>
    <w:div w:id="2122647448">
      <w:bodyDiv w:val="1"/>
      <w:marLeft w:val="0"/>
      <w:marRight w:val="0"/>
      <w:marTop w:val="0"/>
      <w:marBottom w:val="0"/>
      <w:divBdr>
        <w:top w:val="none" w:sz="0" w:space="0" w:color="auto"/>
        <w:left w:val="none" w:sz="0" w:space="0" w:color="auto"/>
        <w:bottom w:val="none" w:sz="0" w:space="0" w:color="auto"/>
        <w:right w:val="none" w:sz="0" w:space="0" w:color="auto"/>
      </w:divBdr>
      <w:divsChild>
        <w:div w:id="512492914">
          <w:marLeft w:val="0"/>
          <w:marRight w:val="0"/>
          <w:marTop w:val="24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lex.europa.eu/legal-content/LT/TXT/HTML/?uri=CELEX:52021XC0218(01)&amp;from=EN" TargetMode="External"/><Relationship Id="rId18" Type="http://schemas.openxmlformats.org/officeDocument/2006/relationships/hyperlink" Target="https://eur-lex.europa.eu/legal-content/LT/TXT/HTML/?uri=CELEX:52021XC0218(01)&amp;from=E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lex.europa.eu/legal-content/LT/TXT/HTML/?uri=CELEX:52021XC0218(01)&amp;from=EN" TargetMode="External"/><Relationship Id="rId17" Type="http://schemas.openxmlformats.org/officeDocument/2006/relationships/hyperlink" Target="https://eur-lex.europa.eu/legal-content/LT/TXT/HTML/?uri=CELEX:52021XC0218(01)&amp;from=EN" TargetMode="External"/><Relationship Id="rId2" Type="http://schemas.openxmlformats.org/officeDocument/2006/relationships/customXml" Target="../customXml/item2.xml"/><Relationship Id="rId16" Type="http://schemas.openxmlformats.org/officeDocument/2006/relationships/hyperlink" Target="https://eur-lex.europa.eu/legal-content/LT/TXT/HTML/?uri=CELEX:52021XC0218(01)&amp;from=EN" TargetMode="External"/><Relationship Id="rId20" Type="http://schemas.openxmlformats.org/officeDocument/2006/relationships/hyperlink" Target="https://eur-lex.europa.eu/legal-content/LT/TXT/HTML/?uri=CELEX:52021XC0218(01)&amp;from=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T/TXT/HTML/?uri=CELEX:52021XC0218(01)&amp;from=EN" TargetMode="External"/><Relationship Id="rId5" Type="http://schemas.openxmlformats.org/officeDocument/2006/relationships/numbering" Target="numbering.xml"/><Relationship Id="rId15" Type="http://schemas.openxmlformats.org/officeDocument/2006/relationships/hyperlink" Target="https://eur-lex.europa.eu/legal-content/LT/TXT/HTML/?uri=CELEX:52021XC0218(01)&amp;from=EN" TargetMode="External"/><Relationship Id="rId10" Type="http://schemas.openxmlformats.org/officeDocument/2006/relationships/hyperlink" Target="https://eur-lex.europa.eu/legal-content/EN/TXT/PDF/?uri=CELEX:52021XC0218(01)&amp;from=EN" TargetMode="External"/><Relationship Id="rId19" Type="http://schemas.openxmlformats.org/officeDocument/2006/relationships/hyperlink" Target="https://eur-lex.europa.eu/legal-content/LT/TXT/HTML/?uri=CELEX:52021XC0218(01)&amp;from=EN" TargetMode="External"/><Relationship Id="rId4" Type="http://schemas.openxmlformats.org/officeDocument/2006/relationships/customXml" Target="../customXml/item4.xml"/><Relationship Id="rId9" Type="http://schemas.openxmlformats.org/officeDocument/2006/relationships/hyperlink" Target="https://eur-lex.europa.eu/legal-content/EN/TXT/PDF/?uri=CELEX:32020R0852&amp;from=LT" TargetMode="External"/><Relationship Id="rId14" Type="http://schemas.openxmlformats.org/officeDocument/2006/relationships/hyperlink" Target="https://eur-lex.europa.eu/legal-content/LT/TXT/HTML/?uri=CELEX:52021XC0218(01)&amp;from=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3" ma:contentTypeDescription="Kurkite naują dokumentą." ma:contentTypeScope="" ma:versionID="032b178804ddbac5ee324ed98fd0c366">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63f9314092ce9454e98e8c1e986205a2"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CC4B60-4C1A-4B8A-BFDF-42D7CD9F4AFF}">
  <ds:schemaRefs>
    <ds:schemaRef ds:uri="http://schemas.microsoft.com/sharepoint/v3/contenttype/forms"/>
  </ds:schemaRefs>
</ds:datastoreItem>
</file>

<file path=customXml/itemProps2.xml><?xml version="1.0" encoding="utf-8"?>
<ds:datastoreItem xmlns:ds="http://schemas.openxmlformats.org/officeDocument/2006/customXml" ds:itemID="{37F639F2-E18A-4A49-A1B6-FC3099D86B07}">
  <ds:schemaRefs>
    <ds:schemaRef ds:uri="http://schemas.microsoft.com/office/2006/documentManagement/types"/>
    <ds:schemaRef ds:uri="http://www.w3.org/XML/1998/namespace"/>
    <ds:schemaRef ds:uri="413782d5-0255-43b6-ab06-a11e714369c0"/>
    <ds:schemaRef ds:uri="http://schemas.microsoft.com/office/2006/metadata/properties"/>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3c648254-0786-4e95-8acc-07361398cef5"/>
  </ds:schemaRefs>
</ds:datastoreItem>
</file>

<file path=customXml/itemProps3.xml><?xml version="1.0" encoding="utf-8"?>
<ds:datastoreItem xmlns:ds="http://schemas.openxmlformats.org/officeDocument/2006/customXml" ds:itemID="{8344304E-35CB-4473-81D5-F76987C9CED9}">
  <ds:schemaRefs>
    <ds:schemaRef ds:uri="http://schemas.openxmlformats.org/officeDocument/2006/bibliography"/>
  </ds:schemaRefs>
</ds:datastoreItem>
</file>

<file path=customXml/itemProps4.xml><?xml version="1.0" encoding="utf-8"?>
<ds:datastoreItem xmlns:ds="http://schemas.openxmlformats.org/officeDocument/2006/customXml" ds:itemID="{6420E975-01F8-4460-9523-515B13A18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5183</Words>
  <Characters>2955</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Ausma Bartkutė</dc:creator>
  <cp:keywords/>
  <dc:description/>
  <cp:lastModifiedBy>Ausma Bartkutė</cp:lastModifiedBy>
  <cp:revision>3</cp:revision>
  <dcterms:created xsi:type="dcterms:W3CDTF">2022-02-09T11:57:00Z</dcterms:created>
  <dcterms:modified xsi:type="dcterms:W3CDTF">2022-02-09T11:57:00Z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0x010100E8518B4F9C4A1D4EB0A00AD99D181E93</vt:lpwstr>
  </property>
</Properties>
</file>