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9F0E8B" w14:paraId="4291D211" w14:textId="77777777" w:rsidTr="00F26FB4">
        <w:tc>
          <w:tcPr>
            <w:tcW w:w="3696" w:type="dxa"/>
          </w:tcPr>
          <w:p w14:paraId="4C1289BC" w14:textId="77777777" w:rsidR="008379FF" w:rsidRPr="009F0E8B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7E3AD399" w14:textId="77777777" w:rsidR="003B79DC" w:rsidRPr="009F0E8B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1D4A0C6" w14:textId="77777777" w:rsidR="003B79DC" w:rsidRPr="009F0E8B" w:rsidRDefault="003B79DC" w:rsidP="006A1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A013" w14:textId="77777777" w:rsidR="000E78ED" w:rsidRPr="009F0E8B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9F0E8B" w14:paraId="36BA0B05" w14:textId="77777777" w:rsidTr="00F26FB4">
        <w:tc>
          <w:tcPr>
            <w:tcW w:w="3696" w:type="dxa"/>
          </w:tcPr>
          <w:tbl>
            <w:tblPr>
              <w:tblStyle w:val="TableGrid"/>
              <w:tblW w:w="9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380"/>
              <w:gridCol w:w="4172"/>
            </w:tblGrid>
            <w:tr w:rsidR="007D52FB" w:rsidRPr="009F0E8B" w14:paraId="0C95F77D" w14:textId="77777777" w:rsidTr="002E4E9C">
              <w:trPr>
                <w:trHeight w:val="1976"/>
              </w:trPr>
              <w:tc>
                <w:tcPr>
                  <w:tcW w:w="9227" w:type="dxa"/>
                  <w:gridSpan w:val="3"/>
                  <w:vAlign w:val="center"/>
                </w:tcPr>
                <w:p w14:paraId="6F34B5DB" w14:textId="77777777" w:rsidR="000E78ED" w:rsidRPr="009F0E8B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i/>
                      <w:noProof/>
                      <w:lang w:val="en-US"/>
                    </w:rPr>
                    <w:drawing>
                      <wp:inline distT="0" distB="0" distL="0" distR="0" wp14:anchorId="09FBB421" wp14:editId="183A0A37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319109" w14:textId="77777777" w:rsidR="00D0100B" w:rsidRPr="009F0E8B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9F0E8B" w14:paraId="7964E48D" w14:textId="77777777" w:rsidTr="002E4E9C">
              <w:trPr>
                <w:trHeight w:val="430"/>
              </w:trPr>
              <w:tc>
                <w:tcPr>
                  <w:tcW w:w="9227" w:type="dxa"/>
                  <w:gridSpan w:val="3"/>
                </w:tcPr>
                <w:p w14:paraId="70443B7E" w14:textId="77777777" w:rsidR="00B60CD8" w:rsidRPr="009F0E8B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</w:p>
                <w:p w14:paraId="04AB3CC0" w14:textId="77777777" w:rsidR="00787614" w:rsidRPr="009F0E8B" w:rsidRDefault="00B60CD8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0E8B">
                    <w:rPr>
                      <w:rStyle w:val="FootnoteReference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07.3.3-IVG-T-428 „Subsidijos verslo pradžiai“</w:t>
                  </w:r>
                </w:p>
                <w:bookmarkEnd w:id="0"/>
                <w:p w14:paraId="38463B7C" w14:textId="77777777" w:rsidR="00787614" w:rsidRPr="009F0E8B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________________________________________________________________</w:t>
                  </w:r>
                </w:p>
              </w:tc>
            </w:tr>
            <w:tr w:rsidR="007D52FB" w:rsidRPr="009F0E8B" w14:paraId="6FAF2B72" w14:textId="77777777" w:rsidTr="002E4E9C">
              <w:tc>
                <w:tcPr>
                  <w:tcW w:w="9227" w:type="dxa"/>
                  <w:gridSpan w:val="3"/>
                </w:tcPr>
                <w:p w14:paraId="2EA0F3A1" w14:textId="77777777" w:rsidR="00787614" w:rsidRPr="009F0E8B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9F0E8B" w14:paraId="74D966C5" w14:textId="77777777" w:rsidTr="002E4E9C">
              <w:trPr>
                <w:trHeight w:val="343"/>
              </w:trPr>
              <w:tc>
                <w:tcPr>
                  <w:tcW w:w="9227" w:type="dxa"/>
                  <w:gridSpan w:val="3"/>
                </w:tcPr>
                <w:p w14:paraId="2E22AAF4" w14:textId="77777777" w:rsidR="00787614" w:rsidRDefault="00787614" w:rsidP="00B60CD8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60CD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  <w:p w14:paraId="030513E8" w14:textId="77777777" w:rsidR="009F0E8B" w:rsidRPr="009F0E8B" w:rsidRDefault="009F0E8B" w:rsidP="00B60CD8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9F0E8B" w14:paraId="06B1A363" w14:textId="77777777" w:rsidTr="002E4E9C">
              <w:tc>
                <w:tcPr>
                  <w:tcW w:w="5055" w:type="dxa"/>
                  <w:gridSpan w:val="2"/>
                </w:tcPr>
                <w:p w14:paraId="53489C50" w14:textId="77777777" w:rsidR="000E78ED" w:rsidRPr="009F0E8B" w:rsidRDefault="009B346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s</w:t>
                  </w:r>
                  <w:r w:rsidR="00B60CD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ocialinės apsaugos ir darbo ministerija</w:t>
                  </w:r>
                  <w:r w:rsidR="000E78ED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ir</w:t>
                  </w:r>
                </w:p>
              </w:tc>
              <w:tc>
                <w:tcPr>
                  <w:tcW w:w="4172" w:type="dxa"/>
                </w:tcPr>
                <w:p w14:paraId="23A18680" w14:textId="77777777" w:rsidR="000E78ED" w:rsidRPr="009F0E8B" w:rsidRDefault="009B346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Uždaroji akcinė bendrovė „Investicijų ir verslo garantijos“</w:t>
                  </w:r>
                </w:p>
              </w:tc>
            </w:tr>
            <w:tr w:rsidR="007D52FB" w:rsidRPr="009F0E8B" w14:paraId="69637FFF" w14:textId="77777777" w:rsidTr="002E4E9C">
              <w:tc>
                <w:tcPr>
                  <w:tcW w:w="9227" w:type="dxa"/>
                  <w:gridSpan w:val="3"/>
                </w:tcPr>
                <w:p w14:paraId="67D5B9FF" w14:textId="77777777" w:rsidR="0073341B" w:rsidRPr="009F0E8B" w:rsidRDefault="0073341B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4D4BD9" w14:textId="77777777" w:rsidR="000E78ED" w:rsidRPr="009F0E8B" w:rsidRDefault="000E78ED" w:rsidP="009B3461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 priemonę</w:t>
                  </w:r>
                  <w:r w:rsidR="00F726EE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3461" w:rsidRPr="009F0E8B">
                    <w:t xml:space="preserve"> </w:t>
                  </w:r>
                  <w:r w:rsidR="009B3461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 07.3.3-IVG-T-428 „Subsidijos verslo pradžiai“ (toliau – Priemonė)</w:t>
                  </w:r>
                </w:p>
              </w:tc>
            </w:tr>
            <w:tr w:rsidR="007D52FB" w:rsidRPr="009F0E8B" w14:paraId="0ADB8839" w14:textId="77777777" w:rsidTr="002E4E9C">
              <w:tc>
                <w:tcPr>
                  <w:tcW w:w="9227" w:type="dxa"/>
                  <w:gridSpan w:val="3"/>
                  <w:tcBorders>
                    <w:bottom w:val="single" w:sz="4" w:space="0" w:color="auto"/>
                  </w:tcBorders>
                </w:tcPr>
                <w:p w14:paraId="2932545F" w14:textId="77777777" w:rsidR="000E78ED" w:rsidRPr="009F0E8B" w:rsidRDefault="000E78ED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9F0E8B" w14:paraId="7CEBF0E0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9FAB" w14:textId="77777777" w:rsidR="0028256E" w:rsidRPr="009F0E8B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29CB1600" w14:textId="77777777"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BE49" w14:textId="2C5AF367" w:rsidR="0094300F" w:rsidRPr="009F0E8B" w:rsidRDefault="0004455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Sudaryti papildomas finansines paskatas paskolų  pagal finansinę priemonę  Nr.</w:t>
                  </w:r>
                  <w:r w:rsidR="002E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07.3.3-FM-F-424 „Verslumo skatinimas 2014–2020“ gavėjams, siekiant palengvinti jų įsitvirtinimą rinkoje pradinėje savarankiškos veiklos stadijoje ir paskatinti kurti naujas darbo vietas bei išlaikyti esamas</w:t>
                  </w:r>
                </w:p>
              </w:tc>
            </w:tr>
            <w:tr w:rsidR="007D52FB" w:rsidRPr="009F0E8B" w14:paraId="056E5D0D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B30C" w14:textId="77777777" w:rsidR="0028256E" w:rsidRPr="009F0E8B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14:paraId="37D5759A" w14:textId="77777777"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D6F2A" w14:textId="383872A9" w:rsidR="000B11C4" w:rsidRPr="009F0E8B" w:rsidRDefault="0004455E" w:rsidP="00967398">
                  <w:pPr>
                    <w:tabs>
                      <w:tab w:val="left" w:pos="1560"/>
                      <w:tab w:val="left" w:pos="170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Dalinis darbuotojo (-ų) darbo užmokesčio išlaidų kompensavimas tiems verslo subjektams, kurie yra gavę paskolą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pagal finansinę priemonę  Nr. 07.3.3-FM-F-424 „Verslumo skatinimas 2014–2020“</w:t>
                  </w:r>
                </w:p>
              </w:tc>
            </w:tr>
            <w:tr w:rsidR="007D52FB" w:rsidRPr="009F0E8B" w14:paraId="10A6B5E7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47770" w14:textId="77777777"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3E96FAF9" w14:textId="77777777"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702E4" w14:textId="343E3E00" w:rsidR="00160AB7" w:rsidRPr="009F0E8B" w:rsidRDefault="0004455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t-LT"/>
                    </w:rPr>
                    <w:t xml:space="preserve">Paskolų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pagal finansinę priemonę  Nr.</w:t>
                  </w:r>
                  <w:r w:rsidR="002E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07.3.3-FM-F-424 „Verslumo skatinimas 2014–2020“</w:t>
                  </w:r>
                  <w:r w:rsidRPr="009F0E8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t-LT"/>
                    </w:rPr>
                    <w:t>, kurias jau panaudojo, gavėjai</w:t>
                  </w:r>
                </w:p>
              </w:tc>
            </w:tr>
            <w:tr w:rsidR="007D52FB" w:rsidRPr="009F0E8B" w14:paraId="7A8A5721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D26EC" w14:textId="77777777" w:rsidR="0028256E" w:rsidRPr="009F0E8B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B1AEE" w14:textId="015727E3" w:rsidR="0028256E" w:rsidRPr="009F0E8B" w:rsidRDefault="0028256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Tęstinė projektų atranka</w:t>
                  </w:r>
                </w:p>
                <w:p w14:paraId="1774E538" w14:textId="77777777" w:rsidR="0028256E" w:rsidRPr="009F0E8B" w:rsidRDefault="0028256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369" w:rsidRPr="009F0E8B" w14:paraId="620D5983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D7943" w14:textId="77777777"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961C4F2" w14:textId="77777777"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D6E4E" w14:textId="07A1DCCD" w:rsidR="002F7369" w:rsidRPr="009F0E8B" w:rsidRDefault="00FA7B42" w:rsidP="00967398">
                  <w:pPr>
                    <w:tabs>
                      <w:tab w:val="left" w:pos="1277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</w:pPr>
                  <w:r w:rsidRPr="009F0E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>D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idžiausia leistina projekto tinkamų finansuoti išlaidų suma negali būti didesnė nei 50 procentų faktiškai išduotos ir panaudotos paskolos lėšų sumos</w:t>
                  </w:r>
                </w:p>
              </w:tc>
            </w:tr>
            <w:tr w:rsidR="002F7369" w:rsidRPr="009F0E8B" w14:paraId="67D93BD9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FD2C1" w14:textId="77777777" w:rsidR="002F7369" w:rsidRPr="009F0E8B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4F9A1" w14:textId="67A053D4" w:rsidR="002F7369" w:rsidRPr="009F0E8B" w:rsidRDefault="00FA7B42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8 000 000 eurų (aštuoni milijonai eurų)</w:t>
                  </w:r>
                </w:p>
              </w:tc>
            </w:tr>
            <w:tr w:rsidR="00062C3A" w:rsidRPr="009F0E8B" w14:paraId="14D6CCF1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9F40A" w14:textId="77777777" w:rsidR="00062C3A" w:rsidRPr="009F0E8B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3CEF1" w14:textId="77777777" w:rsidR="00062C3A" w:rsidRPr="009F0E8B" w:rsidDel="00011C71" w:rsidRDefault="009F0E8B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2017-07-21</w:t>
                  </w:r>
                  <w:r w:rsidR="00FA7B42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9:00  </w:t>
                  </w:r>
                </w:p>
              </w:tc>
            </w:tr>
            <w:tr w:rsidR="00062C3A" w:rsidRPr="009F0E8B" w14:paraId="74777D55" w14:textId="77777777" w:rsidTr="002E4E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107C7" w14:textId="77777777" w:rsidR="00062C3A" w:rsidRPr="009F0E8B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Paraiškos gali būti teikiamos iki</w:t>
                  </w:r>
                  <w:r w:rsidR="005D1B0B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</w:t>
                  </w:r>
                  <w:r w:rsidR="00D37B95" w:rsidRPr="009F0E8B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="005D1B0B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4290B" w14:textId="69994520" w:rsidR="00062C3A" w:rsidRPr="009F0E8B" w:rsidRDefault="003F6241" w:rsidP="00967398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CE7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 w:rsidR="00CE7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CE7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E7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:00, išskyrus</w:t>
                  </w:r>
                  <w:r w:rsidR="00255EF6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E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Aprašo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2E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punkte nustatytą </w:t>
                  </w:r>
                  <w:r w:rsidR="00255EF6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atvejį</w:t>
                  </w:r>
                </w:p>
              </w:tc>
            </w:tr>
            <w:tr w:rsidR="002F7369" w:rsidRPr="009F0E8B" w14:paraId="3AD93EF6" w14:textId="77777777" w:rsidTr="002E4E9C">
              <w:trPr>
                <w:trHeight w:val="1609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02D20" w14:textId="77777777"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Paraiškų vertinimo periodiškumas:</w:t>
                  </w:r>
                </w:p>
                <w:p w14:paraId="329FF938" w14:textId="77777777"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8B5F5" w14:textId="1C05BCA1" w:rsidR="002F7369" w:rsidRPr="009F0E8B" w:rsidRDefault="00255EF6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Paraiškos yra vertinamos kasdien, pagal paraiškų gavimo INVEGOJE eilę. Kiekviena paraiška yra vertinama ne ilgiau kaip 60</w:t>
                  </w:r>
                  <w:r w:rsidR="002E4E9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  <w:r w:rsidRPr="009F0E8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dienų nuo paraiškos ir visų joje nurodytų priedų gavimo (registravimo) INVEGOJE dienos</w:t>
                  </w:r>
                </w:p>
              </w:tc>
            </w:tr>
          </w:tbl>
          <w:p w14:paraId="3B513DBB" w14:textId="77777777" w:rsidR="000E78ED" w:rsidRPr="009F0E8B" w:rsidRDefault="000E78ED" w:rsidP="00F26FB4">
            <w:pPr>
              <w:rPr>
                <w:rFonts w:ascii="Times New Roman" w:hAnsi="Times New Roman" w:cs="Times New Roman"/>
              </w:rPr>
            </w:pPr>
          </w:p>
        </w:tc>
      </w:tr>
    </w:tbl>
    <w:p w14:paraId="1A45A1B9" w14:textId="77777777" w:rsidR="00490B21" w:rsidRPr="009F0E8B" w:rsidRDefault="00490B21" w:rsidP="0039439E">
      <w:pPr>
        <w:rPr>
          <w:rFonts w:ascii="Times New Roman" w:hAnsi="Times New Roman" w:cs="Times New Roman"/>
          <w:sz w:val="24"/>
          <w:szCs w:val="24"/>
        </w:rPr>
      </w:pPr>
    </w:p>
    <w:p w14:paraId="7C5A070D" w14:textId="77777777" w:rsidR="00912E4F" w:rsidRPr="009F0E8B" w:rsidRDefault="00912E4F" w:rsidP="0039439E">
      <w:pPr>
        <w:rPr>
          <w:rFonts w:ascii="Times New Roman" w:hAnsi="Times New Roman" w:cs="Times New Roman"/>
          <w:sz w:val="24"/>
          <w:szCs w:val="24"/>
        </w:rPr>
      </w:pPr>
      <w:r w:rsidRPr="009F0E8B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9F0E8B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tbl>
      <w:tblPr>
        <w:tblStyle w:val="TableGrid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568"/>
      </w:tblGrid>
      <w:tr w:rsidR="00E12E7A" w:rsidRPr="009F0E8B" w14:paraId="4AF81C25" w14:textId="77777777" w:rsidTr="002E4E9C">
        <w:trPr>
          <w:trHeight w:val="252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D7D8D" w14:textId="77777777" w:rsidR="00E12E7A" w:rsidRPr="009F0E8B" w:rsidRDefault="00E12E7A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65F90" w14:textId="05801A67" w:rsidR="00E11145" w:rsidRDefault="00E12E7A" w:rsidP="002E4E9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F0E8B">
              <w:rPr>
                <w:rFonts w:ascii="Times New Roman" w:hAnsi="Times New Roman" w:cs="Times New Roman"/>
              </w:rPr>
              <w:t xml:space="preserve">Paraiška ir </w:t>
            </w:r>
            <w:r w:rsidR="00967398" w:rsidRPr="009F0E8B">
              <w:rPr>
                <w:rFonts w:ascii="Times New Roman" w:hAnsi="Times New Roman" w:cs="Times New Roman"/>
              </w:rPr>
              <w:t>jos priedai</w:t>
            </w:r>
            <w:r w:rsidRPr="009F0E8B">
              <w:rPr>
                <w:rFonts w:ascii="Times New Roman" w:hAnsi="Times New Roman" w:cs="Times New Roman"/>
              </w:rPr>
              <w:t xml:space="preserve"> turi būti pateikti </w:t>
            </w:r>
            <w:r w:rsidR="00E11145" w:rsidRPr="00E11145">
              <w:rPr>
                <w:rFonts w:ascii="Times New Roman" w:eastAsia="Times New Roman" w:hAnsi="Times New Roman" w:cs="Times New Roman"/>
              </w:rPr>
              <w:t xml:space="preserve">tiesiogiai adresu </w:t>
            </w:r>
            <w:hyperlink r:id="rId9" w:history="1">
              <w:r w:rsidR="00E11145" w:rsidRPr="007E765C">
                <w:rPr>
                  <w:rStyle w:val="Hyperlink"/>
                  <w:rFonts w:ascii="Times New Roman" w:eastAsia="Times New Roman" w:hAnsi="Times New Roman" w:cs="Times New Roman"/>
                </w:rPr>
                <w:t>https://paraiskos.invega.lt</w:t>
              </w:r>
            </w:hyperlink>
            <w:r w:rsidR="002E4E9C">
              <w:rPr>
                <w:rStyle w:val="Hyperlink"/>
                <w:rFonts w:ascii="Times New Roman" w:eastAsia="Times New Roman" w:hAnsi="Times New Roman" w:cs="Times New Roman"/>
              </w:rPr>
              <w:t>.</w:t>
            </w:r>
          </w:p>
          <w:p w14:paraId="5E9D133E" w14:textId="6C227E58" w:rsidR="00E659EF" w:rsidRPr="009F0E8B" w:rsidRDefault="00E11145" w:rsidP="002E4E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11145">
              <w:rPr>
                <w:rFonts w:ascii="Times New Roman" w:eastAsia="Times New Roman" w:hAnsi="Times New Roman" w:cs="Times New Roman"/>
              </w:rPr>
              <w:t xml:space="preserve">Jei pateikti paraišką ir jos priedus adresu </w:t>
            </w:r>
            <w:hyperlink r:id="rId10" w:history="1">
              <w:r w:rsidRPr="007E765C">
                <w:rPr>
                  <w:rStyle w:val="Hyperlink"/>
                  <w:rFonts w:ascii="Times New Roman" w:eastAsia="Times New Roman" w:hAnsi="Times New Roman" w:cs="Times New Roman"/>
                </w:rPr>
                <w:t>https://paraiskos.invega.lt</w:t>
              </w:r>
            </w:hyperlink>
            <w:r w:rsidRPr="00E1114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11145">
              <w:rPr>
                <w:rFonts w:ascii="Times New Roman" w:eastAsia="Times New Roman" w:hAnsi="Times New Roman" w:cs="Times New Roman"/>
              </w:rPr>
              <w:t>nėra funkcinių galimybių ar jos laikinai neužtikrinamos, paraiška ir jos priedai gali būti pateikti elektroniniu paštu svp@invega.lt. Tokiu atveju siunčiami elektroniniai dokumentai turi būti pasirašyti kvalifikuotu elektroniniu parašu</w:t>
            </w:r>
          </w:p>
        </w:tc>
      </w:tr>
      <w:tr w:rsidR="00912E4F" w:rsidRPr="009F0E8B" w14:paraId="1D075126" w14:textId="77777777" w:rsidTr="002E4E9C">
        <w:trPr>
          <w:trHeight w:val="55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968" w14:textId="52ADEC04"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347" w14:textId="5AECAD7F" w:rsidR="00912E4F" w:rsidRPr="002E4E9C" w:rsidRDefault="00E12E7A" w:rsidP="002E4E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0E8B">
              <w:rPr>
                <w:rFonts w:ascii="Times New Roman" w:hAnsi="Times New Roman" w:cs="Times New Roman"/>
                <w:iCs/>
              </w:rPr>
              <w:t xml:space="preserve">Uždaroji akcinė bendrovė „Investicijų ir verslo garantijos“ </w:t>
            </w:r>
          </w:p>
        </w:tc>
      </w:tr>
      <w:tr w:rsidR="00912E4F" w:rsidRPr="009F0E8B" w14:paraId="73FFB5DB" w14:textId="77777777" w:rsidTr="002E4E9C">
        <w:trPr>
          <w:trHeight w:val="56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DCF" w14:textId="56E7DE9C"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C5C" w14:textId="0728258F" w:rsidR="00912E4F" w:rsidRPr="002E4E9C" w:rsidRDefault="00E12E7A" w:rsidP="002E4E9C">
            <w:pPr>
              <w:pStyle w:val="Default"/>
              <w:rPr>
                <w:rFonts w:ascii="Times New Roman" w:eastAsia="Times New Roman" w:hAnsi="Times New Roman" w:cs="Times New Roman"/>
                <w:lang w:eastAsia="lt-LT"/>
              </w:rPr>
            </w:pPr>
            <w:r w:rsidRPr="00A51702">
              <w:rPr>
                <w:rFonts w:ascii="Times New Roman" w:hAnsi="Times New Roman" w:cs="Times New Roman"/>
                <w:iCs/>
              </w:rPr>
              <w:t>Konstitucijos pr. 7, 16 aukštas</w:t>
            </w:r>
            <w:r w:rsidR="00BC0547" w:rsidRPr="00A51702">
              <w:rPr>
                <w:rFonts w:ascii="Times New Roman" w:hAnsi="Times New Roman" w:cs="Times New Roman"/>
                <w:iCs/>
              </w:rPr>
              <w:t>,</w:t>
            </w:r>
            <w:r w:rsidR="002E4E9C">
              <w:rPr>
                <w:rFonts w:ascii="Times New Roman" w:hAnsi="Times New Roman" w:cs="Times New Roman"/>
                <w:iCs/>
              </w:rPr>
              <w:t xml:space="preserve"> </w:t>
            </w:r>
            <w:r w:rsidRPr="00A51702">
              <w:rPr>
                <w:rFonts w:ascii="Times New Roman" w:hAnsi="Times New Roman" w:cs="Times New Roman"/>
                <w:iCs/>
              </w:rPr>
              <w:t>LT-09308 Vilnius</w:t>
            </w:r>
          </w:p>
        </w:tc>
      </w:tr>
      <w:tr w:rsidR="00912E4F" w:rsidRPr="009F0E8B" w14:paraId="23CFC0F4" w14:textId="77777777" w:rsidTr="002E4E9C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ADB" w14:textId="77777777"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3071869F" w14:textId="77777777" w:rsidR="00912E4F" w:rsidRPr="009F0E8B" w:rsidRDefault="00912E4F" w:rsidP="00912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B0C" w14:textId="6FD7D0E6" w:rsidR="000F19F0" w:rsidRPr="00A51702" w:rsidRDefault="00A51702" w:rsidP="000F19F0">
            <w:pPr>
              <w:widowControl w:val="0"/>
              <w:shd w:val="clear" w:color="auto" w:fill="FFFFFF"/>
              <w:tabs>
                <w:tab w:val="left" w:pos="29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02">
              <w:rPr>
                <w:rFonts w:ascii="Times New Roman" w:hAnsi="Times New Roman" w:cs="Times New Roman"/>
                <w:sz w:val="24"/>
                <w:szCs w:val="24"/>
              </w:rPr>
              <w:t>Sigita Darulienė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</w:rPr>
              <w:t>, tel. Nr. (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 5) 210 </w:t>
            </w:r>
            <w:r w:rsidRPr="00A51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7519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</w:rPr>
              <w:t>, el.</w:t>
            </w:r>
            <w:r w:rsidR="002E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</w:rPr>
              <w:t xml:space="preserve">paštas svp@invega.lt </w:t>
            </w:r>
          </w:p>
          <w:p w14:paraId="39B9B133" w14:textId="5AAFFF42" w:rsidR="00912E4F" w:rsidRPr="00A51702" w:rsidRDefault="00A51702" w:rsidP="000F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02">
              <w:rPr>
                <w:rFonts w:ascii="Times New Roman" w:hAnsi="Times New Roman" w:cs="Times New Roman"/>
                <w:sz w:val="24"/>
                <w:szCs w:val="24"/>
              </w:rPr>
              <w:t>Gražina Surgailytė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</w:rPr>
              <w:t>, tel. Nr. (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5) 21</w:t>
            </w:r>
            <w:r w:rsidRPr="00A51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1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7510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</w:rPr>
              <w:t>, el.</w:t>
            </w:r>
            <w:r w:rsidR="002E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19F0" w:rsidRPr="00A51702">
              <w:rPr>
                <w:rFonts w:ascii="Times New Roman" w:hAnsi="Times New Roman" w:cs="Times New Roman"/>
                <w:sz w:val="24"/>
                <w:szCs w:val="24"/>
              </w:rPr>
              <w:t>paštas svp@invega.lt</w:t>
            </w:r>
          </w:p>
        </w:tc>
      </w:tr>
      <w:tr w:rsidR="00912E4F" w:rsidRPr="009F0E8B" w14:paraId="493CF7E4" w14:textId="77777777" w:rsidTr="002E4E9C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8CB" w14:textId="77777777"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0E0620E1" w14:textId="77777777"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867" w14:textId="49555FB8" w:rsidR="00FA2952" w:rsidRPr="00A51702" w:rsidRDefault="00E12E7A" w:rsidP="0096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02">
              <w:rPr>
                <w:rFonts w:ascii="Times New Roman" w:hAnsi="Times New Roman" w:cs="Times New Roman"/>
                <w:sz w:val="24"/>
                <w:szCs w:val="24"/>
              </w:rPr>
              <w:t xml:space="preserve">ES struktūrinių fondų interneto svetainės </w:t>
            </w:r>
            <w:hyperlink r:id="rId11" w:history="1">
              <w:r w:rsidRPr="00A51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51702">
              <w:rPr>
                <w:rFonts w:ascii="Times New Roman" w:hAnsi="Times New Roman" w:cs="Times New Roman"/>
                <w:sz w:val="24"/>
                <w:szCs w:val="24"/>
              </w:rPr>
              <w:t xml:space="preserve"> skiltyje „Finansavimas“ </w:t>
            </w:r>
            <w:r w:rsidR="00306CD6" w:rsidRPr="00A51702">
              <w:rPr>
                <w:rFonts w:ascii="Times New Roman" w:hAnsi="Times New Roman" w:cs="Times New Roman"/>
                <w:sz w:val="24"/>
                <w:szCs w:val="24"/>
              </w:rPr>
              <w:t>„Patvirtintos priemonės“ „Subsidijos verslo pradžiai“</w:t>
            </w:r>
            <w:r w:rsidR="00967398" w:rsidRPr="00A51702">
              <w:rPr>
                <w:rFonts w:ascii="Times New Roman" w:hAnsi="Times New Roman" w:cs="Times New Roman"/>
                <w:sz w:val="24"/>
                <w:szCs w:val="24"/>
              </w:rPr>
              <w:t xml:space="preserve"> ir įgyvendinančiosios institucijos interneto svetainėje </w:t>
            </w:r>
            <w:hyperlink r:id="rId12" w:history="1">
              <w:r w:rsidR="002E4E9C" w:rsidRPr="00791E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www.invega.lt</w:t>
              </w:r>
            </w:hyperlink>
            <w:r w:rsidR="002E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D6" w:rsidRPr="00A51702">
              <w:rPr>
                <w:rFonts w:ascii="Times New Roman" w:hAnsi="Times New Roman" w:cs="Times New Roman"/>
                <w:sz w:val="24"/>
                <w:szCs w:val="24"/>
              </w:rPr>
              <w:t>skiltyje „Kompensavimo priemonės“</w:t>
            </w:r>
          </w:p>
        </w:tc>
      </w:tr>
      <w:tr w:rsidR="00912E4F" w:rsidRPr="007D52FB" w14:paraId="335ABA75" w14:textId="77777777" w:rsidTr="002E4E9C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2D0" w14:textId="77777777"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Kita informacija:</w:t>
            </w:r>
          </w:p>
          <w:p w14:paraId="42848F5D" w14:textId="77777777" w:rsidR="00912E4F" w:rsidRPr="009F0E8B" w:rsidRDefault="00912E4F" w:rsidP="00912E4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88A" w14:textId="77777777" w:rsidR="00DE6ED1" w:rsidRPr="00967398" w:rsidRDefault="00967398" w:rsidP="009673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</w:tbl>
    <w:p w14:paraId="3AAFEBF4" w14:textId="5DCB4C17" w:rsidR="0055013B" w:rsidRDefault="0055013B" w:rsidP="00F34C79">
      <w:pPr>
        <w:rPr>
          <w:rFonts w:ascii="Times New Roman" w:hAnsi="Times New Roman" w:cs="Times New Roman"/>
        </w:rPr>
      </w:pPr>
    </w:p>
    <w:p w14:paraId="5B3304D1" w14:textId="7DCD0531" w:rsidR="00306CD6" w:rsidRPr="007D52FB" w:rsidRDefault="00306CD6" w:rsidP="00F34C79">
      <w:pPr>
        <w:rPr>
          <w:rFonts w:ascii="Times New Roman" w:hAnsi="Times New Roman" w:cs="Times New Roman"/>
        </w:rPr>
      </w:pPr>
    </w:p>
    <w:sectPr w:rsidR="00306CD6" w:rsidRPr="007D52FB" w:rsidSect="0039439E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EA8E5" w14:textId="77777777" w:rsidR="009D03F9" w:rsidRDefault="009D03F9" w:rsidP="0039439E">
      <w:pPr>
        <w:spacing w:after="0" w:line="240" w:lineRule="auto"/>
      </w:pPr>
      <w:r>
        <w:separator/>
      </w:r>
    </w:p>
  </w:endnote>
  <w:endnote w:type="continuationSeparator" w:id="0">
    <w:p w14:paraId="161A0D22" w14:textId="77777777" w:rsidR="009D03F9" w:rsidRDefault="009D03F9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2B482" w14:textId="77777777" w:rsidR="009D03F9" w:rsidRDefault="009D03F9" w:rsidP="0039439E">
      <w:pPr>
        <w:spacing w:after="0" w:line="240" w:lineRule="auto"/>
      </w:pPr>
      <w:r>
        <w:separator/>
      </w:r>
    </w:p>
  </w:footnote>
  <w:footnote w:type="continuationSeparator" w:id="0">
    <w:p w14:paraId="5D89DF68" w14:textId="77777777" w:rsidR="009D03F9" w:rsidRDefault="009D03F9" w:rsidP="0039439E">
      <w:pPr>
        <w:spacing w:after="0" w:line="240" w:lineRule="auto"/>
      </w:pPr>
      <w:r>
        <w:continuationSeparator/>
      </w:r>
    </w:p>
  </w:footnote>
  <w:footnote w:id="1">
    <w:p w14:paraId="64F74AFA" w14:textId="77777777" w:rsidR="00D37B95" w:rsidRPr="00B24D93" w:rsidRDefault="00D37B95">
      <w:pPr>
        <w:pStyle w:val="FootnoteText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54E0F"/>
    <w:multiLevelType w:val="multilevel"/>
    <w:tmpl w:val="5C26AA18"/>
    <w:lvl w:ilvl="0">
      <w:start w:val="30"/>
      <w:numFmt w:val="decimal"/>
      <w:lvlText w:val="%1."/>
      <w:lvlJc w:val="left"/>
      <w:pPr>
        <w:ind w:left="1898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0BD6"/>
    <w:multiLevelType w:val="multilevel"/>
    <w:tmpl w:val="5C26AA18"/>
    <w:lvl w:ilvl="0">
      <w:start w:val="30"/>
      <w:numFmt w:val="decimal"/>
      <w:lvlText w:val="%1."/>
      <w:lvlJc w:val="left"/>
      <w:pPr>
        <w:ind w:left="1898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4455E"/>
    <w:rsid w:val="000621D0"/>
    <w:rsid w:val="00062C3A"/>
    <w:rsid w:val="00067B16"/>
    <w:rsid w:val="0007387F"/>
    <w:rsid w:val="00080BB6"/>
    <w:rsid w:val="00085F50"/>
    <w:rsid w:val="00086E14"/>
    <w:rsid w:val="000B11C4"/>
    <w:rsid w:val="000C45EC"/>
    <w:rsid w:val="000E01B1"/>
    <w:rsid w:val="000E1271"/>
    <w:rsid w:val="000E771B"/>
    <w:rsid w:val="000E78ED"/>
    <w:rsid w:val="000F19F0"/>
    <w:rsid w:val="000F20D9"/>
    <w:rsid w:val="0010178B"/>
    <w:rsid w:val="00104F84"/>
    <w:rsid w:val="0012419F"/>
    <w:rsid w:val="00130055"/>
    <w:rsid w:val="0015223E"/>
    <w:rsid w:val="001528B4"/>
    <w:rsid w:val="00154F3F"/>
    <w:rsid w:val="00160AB7"/>
    <w:rsid w:val="001730FD"/>
    <w:rsid w:val="001869D8"/>
    <w:rsid w:val="00196A1E"/>
    <w:rsid w:val="001B2F57"/>
    <w:rsid w:val="001B6BA0"/>
    <w:rsid w:val="001C6A7C"/>
    <w:rsid w:val="001D2AF1"/>
    <w:rsid w:val="001E4755"/>
    <w:rsid w:val="001E7D8D"/>
    <w:rsid w:val="001F6041"/>
    <w:rsid w:val="0021323F"/>
    <w:rsid w:val="00214507"/>
    <w:rsid w:val="00255EF6"/>
    <w:rsid w:val="00265B1A"/>
    <w:rsid w:val="0028256E"/>
    <w:rsid w:val="002A1851"/>
    <w:rsid w:val="002D490B"/>
    <w:rsid w:val="002D4CF1"/>
    <w:rsid w:val="002E4E9C"/>
    <w:rsid w:val="002E62A4"/>
    <w:rsid w:val="002F7369"/>
    <w:rsid w:val="00306CD6"/>
    <w:rsid w:val="00312375"/>
    <w:rsid w:val="00362FE9"/>
    <w:rsid w:val="003673A5"/>
    <w:rsid w:val="00370DB6"/>
    <w:rsid w:val="00374683"/>
    <w:rsid w:val="003815C2"/>
    <w:rsid w:val="00381AB0"/>
    <w:rsid w:val="00390735"/>
    <w:rsid w:val="0039439E"/>
    <w:rsid w:val="003B79DC"/>
    <w:rsid w:val="003C0ABF"/>
    <w:rsid w:val="003C2733"/>
    <w:rsid w:val="003E0323"/>
    <w:rsid w:val="003F130D"/>
    <w:rsid w:val="003F3603"/>
    <w:rsid w:val="003F4E68"/>
    <w:rsid w:val="003F6241"/>
    <w:rsid w:val="00431DAB"/>
    <w:rsid w:val="004405CB"/>
    <w:rsid w:val="004439A2"/>
    <w:rsid w:val="00444F58"/>
    <w:rsid w:val="00464C75"/>
    <w:rsid w:val="00467F32"/>
    <w:rsid w:val="00483635"/>
    <w:rsid w:val="00485DFB"/>
    <w:rsid w:val="00490B21"/>
    <w:rsid w:val="004A16E8"/>
    <w:rsid w:val="004B59E4"/>
    <w:rsid w:val="004D0B20"/>
    <w:rsid w:val="004D5DF9"/>
    <w:rsid w:val="004E3165"/>
    <w:rsid w:val="004E7A87"/>
    <w:rsid w:val="004F5E3A"/>
    <w:rsid w:val="005029E8"/>
    <w:rsid w:val="005124A8"/>
    <w:rsid w:val="00517CF9"/>
    <w:rsid w:val="00527292"/>
    <w:rsid w:val="005364E0"/>
    <w:rsid w:val="0054495C"/>
    <w:rsid w:val="0055013B"/>
    <w:rsid w:val="00566E39"/>
    <w:rsid w:val="005723CE"/>
    <w:rsid w:val="00596799"/>
    <w:rsid w:val="0059692C"/>
    <w:rsid w:val="005B2777"/>
    <w:rsid w:val="005C76B3"/>
    <w:rsid w:val="005D1B0B"/>
    <w:rsid w:val="005F1C01"/>
    <w:rsid w:val="006069C0"/>
    <w:rsid w:val="00632DB6"/>
    <w:rsid w:val="00644A0F"/>
    <w:rsid w:val="00645733"/>
    <w:rsid w:val="00673BCE"/>
    <w:rsid w:val="00682BE6"/>
    <w:rsid w:val="0069129D"/>
    <w:rsid w:val="006A0F73"/>
    <w:rsid w:val="006A194C"/>
    <w:rsid w:val="006D69F5"/>
    <w:rsid w:val="006F2C09"/>
    <w:rsid w:val="006F52FC"/>
    <w:rsid w:val="00702322"/>
    <w:rsid w:val="00710BE7"/>
    <w:rsid w:val="0071296A"/>
    <w:rsid w:val="00724B0F"/>
    <w:rsid w:val="00726039"/>
    <w:rsid w:val="0073341B"/>
    <w:rsid w:val="007434D5"/>
    <w:rsid w:val="00745D29"/>
    <w:rsid w:val="0076698C"/>
    <w:rsid w:val="007726DF"/>
    <w:rsid w:val="00787614"/>
    <w:rsid w:val="007B308F"/>
    <w:rsid w:val="007B7FBE"/>
    <w:rsid w:val="007C2FAA"/>
    <w:rsid w:val="007D1FE2"/>
    <w:rsid w:val="007D52FB"/>
    <w:rsid w:val="007F6BCA"/>
    <w:rsid w:val="00826D46"/>
    <w:rsid w:val="008379FF"/>
    <w:rsid w:val="008773C4"/>
    <w:rsid w:val="008A096F"/>
    <w:rsid w:val="008A129C"/>
    <w:rsid w:val="008C114A"/>
    <w:rsid w:val="008E1270"/>
    <w:rsid w:val="008E41A8"/>
    <w:rsid w:val="008E7B67"/>
    <w:rsid w:val="00912E4F"/>
    <w:rsid w:val="00922861"/>
    <w:rsid w:val="00926030"/>
    <w:rsid w:val="0094300F"/>
    <w:rsid w:val="00943DF9"/>
    <w:rsid w:val="00951E73"/>
    <w:rsid w:val="00965B0C"/>
    <w:rsid w:val="00967398"/>
    <w:rsid w:val="009707D6"/>
    <w:rsid w:val="0098653C"/>
    <w:rsid w:val="00992423"/>
    <w:rsid w:val="00992AC6"/>
    <w:rsid w:val="009B3461"/>
    <w:rsid w:val="009D03F9"/>
    <w:rsid w:val="009E4E39"/>
    <w:rsid w:val="009F0E8B"/>
    <w:rsid w:val="00A05709"/>
    <w:rsid w:val="00A23E55"/>
    <w:rsid w:val="00A26EDF"/>
    <w:rsid w:val="00A34F18"/>
    <w:rsid w:val="00A44D8C"/>
    <w:rsid w:val="00A51702"/>
    <w:rsid w:val="00A61D91"/>
    <w:rsid w:val="00A703A7"/>
    <w:rsid w:val="00A967D9"/>
    <w:rsid w:val="00A97206"/>
    <w:rsid w:val="00AA05EF"/>
    <w:rsid w:val="00AC4324"/>
    <w:rsid w:val="00AD4D76"/>
    <w:rsid w:val="00AE7AFB"/>
    <w:rsid w:val="00B0495A"/>
    <w:rsid w:val="00B1633E"/>
    <w:rsid w:val="00B24D93"/>
    <w:rsid w:val="00B42FF4"/>
    <w:rsid w:val="00B60CD8"/>
    <w:rsid w:val="00B64206"/>
    <w:rsid w:val="00B84A20"/>
    <w:rsid w:val="00B85A62"/>
    <w:rsid w:val="00BC0547"/>
    <w:rsid w:val="00BC0EB1"/>
    <w:rsid w:val="00BC66AE"/>
    <w:rsid w:val="00BC69A1"/>
    <w:rsid w:val="00BD2BF6"/>
    <w:rsid w:val="00BE213A"/>
    <w:rsid w:val="00BF1C03"/>
    <w:rsid w:val="00C05051"/>
    <w:rsid w:val="00C1392A"/>
    <w:rsid w:val="00C16ADB"/>
    <w:rsid w:val="00C20E74"/>
    <w:rsid w:val="00C336EE"/>
    <w:rsid w:val="00C458C7"/>
    <w:rsid w:val="00C47AF9"/>
    <w:rsid w:val="00C54E49"/>
    <w:rsid w:val="00C8626A"/>
    <w:rsid w:val="00CC484A"/>
    <w:rsid w:val="00CE7995"/>
    <w:rsid w:val="00CF6934"/>
    <w:rsid w:val="00CF71F6"/>
    <w:rsid w:val="00D0100B"/>
    <w:rsid w:val="00D039E5"/>
    <w:rsid w:val="00D06A15"/>
    <w:rsid w:val="00D147F5"/>
    <w:rsid w:val="00D14D15"/>
    <w:rsid w:val="00D2230D"/>
    <w:rsid w:val="00D37B95"/>
    <w:rsid w:val="00D71E42"/>
    <w:rsid w:val="00DD5E0B"/>
    <w:rsid w:val="00DE5318"/>
    <w:rsid w:val="00DE6ED1"/>
    <w:rsid w:val="00DF4EC8"/>
    <w:rsid w:val="00E01724"/>
    <w:rsid w:val="00E02AC0"/>
    <w:rsid w:val="00E11145"/>
    <w:rsid w:val="00E12E7A"/>
    <w:rsid w:val="00E16CCD"/>
    <w:rsid w:val="00E20087"/>
    <w:rsid w:val="00E32C1C"/>
    <w:rsid w:val="00E441E2"/>
    <w:rsid w:val="00E659EF"/>
    <w:rsid w:val="00E65D4D"/>
    <w:rsid w:val="00E83C33"/>
    <w:rsid w:val="00E960DE"/>
    <w:rsid w:val="00E97C9C"/>
    <w:rsid w:val="00EA680C"/>
    <w:rsid w:val="00ED6836"/>
    <w:rsid w:val="00EE1B8B"/>
    <w:rsid w:val="00EF2642"/>
    <w:rsid w:val="00EF3E98"/>
    <w:rsid w:val="00EF40B8"/>
    <w:rsid w:val="00F210BA"/>
    <w:rsid w:val="00F34C79"/>
    <w:rsid w:val="00F442AD"/>
    <w:rsid w:val="00F62F67"/>
    <w:rsid w:val="00F65003"/>
    <w:rsid w:val="00F726EE"/>
    <w:rsid w:val="00F87888"/>
    <w:rsid w:val="00FA2952"/>
    <w:rsid w:val="00FA58D4"/>
    <w:rsid w:val="00FA7B42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5F92"/>
  <w15:docId w15:val="{894D8F65-67AF-41DB-B7E4-A3510165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customStyle="1" w:styleId="Default">
    <w:name w:val="Default"/>
    <w:rsid w:val="00C86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788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14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CD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veg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investicijo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aiskos.inveg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aiskos.inveg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3CA3-7BBE-48A7-93FA-900ED18B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Indrė Jancaitė</cp:lastModifiedBy>
  <cp:revision>2</cp:revision>
  <cp:lastPrinted>2017-07-17T12:54:00Z</cp:lastPrinted>
  <dcterms:created xsi:type="dcterms:W3CDTF">2019-03-25T11:53:00Z</dcterms:created>
  <dcterms:modified xsi:type="dcterms:W3CDTF">2019-03-25T11:53:00Z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