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DB56B" w14:textId="1D156B23" w:rsidR="00050280" w:rsidRDefault="00050280" w:rsidP="00050280">
      <w:pPr>
        <w:tabs>
          <w:tab w:val="left" w:pos="993"/>
          <w:tab w:val="left" w:pos="1134"/>
        </w:tabs>
        <w:ind w:left="709" w:firstLine="851"/>
        <w:rPr>
          <w:b/>
          <w:bCs/>
          <w:szCs w:val="24"/>
          <w:lang w:eastAsia="lt-LT"/>
        </w:rPr>
      </w:pPr>
    </w:p>
    <w:p w14:paraId="4F09021C" w14:textId="2F94057F" w:rsidR="00A7698D" w:rsidRDefault="00A7698D" w:rsidP="008F33A4">
      <w:pPr>
        <w:widowControl w:val="0"/>
        <w:tabs>
          <w:tab w:val="left" w:pos="1418"/>
          <w:tab w:val="left" w:pos="1701"/>
        </w:tabs>
        <w:spacing w:line="360" w:lineRule="auto"/>
        <w:jc w:val="right"/>
        <w:rPr>
          <w:color w:val="000000" w:themeColor="text1"/>
          <w:sz w:val="22"/>
          <w:szCs w:val="22"/>
          <w:lang w:eastAsia="lt-LT"/>
        </w:rPr>
      </w:pPr>
      <w:r>
        <w:rPr>
          <w:color w:val="000000" w:themeColor="text1"/>
          <w:sz w:val="22"/>
          <w:szCs w:val="22"/>
          <w:lang w:eastAsia="lt-LT"/>
        </w:rPr>
        <w:t>Priedas Nr. 2</w:t>
      </w:r>
    </w:p>
    <w:p w14:paraId="24EB1895" w14:textId="77777777" w:rsidR="00A7698D" w:rsidRPr="00F81FB0" w:rsidRDefault="00A7698D" w:rsidP="00A7698D">
      <w:pPr>
        <w:shd w:val="clear" w:color="auto" w:fill="FFFFFF"/>
        <w:ind w:left="1246" w:hanging="1195"/>
        <w:jc w:val="center"/>
        <w:rPr>
          <w:b/>
          <w:caps/>
          <w:sz w:val="22"/>
          <w:szCs w:val="22"/>
        </w:rPr>
      </w:pPr>
      <w:r w:rsidRPr="00F81FB0">
        <w:rPr>
          <w:b/>
          <w:bCs/>
          <w:caps/>
          <w:spacing w:val="-2"/>
          <w:sz w:val="22"/>
          <w:szCs w:val="22"/>
        </w:rPr>
        <w:t xml:space="preserve">KAndidato Interesų </w:t>
      </w:r>
      <w:r w:rsidRPr="00F81FB0">
        <w:rPr>
          <w:b/>
          <w:caps/>
          <w:sz w:val="22"/>
          <w:szCs w:val="22"/>
        </w:rPr>
        <w:t>DEKLARACIJA</w:t>
      </w:r>
    </w:p>
    <w:p w14:paraId="6A1AC9A5" w14:textId="77777777" w:rsidR="00A7698D" w:rsidRPr="00F81FB0" w:rsidRDefault="00A7698D" w:rsidP="00A7698D">
      <w:pPr>
        <w:shd w:val="clear" w:color="auto" w:fill="FFFFFF"/>
        <w:ind w:left="1246" w:hanging="1195"/>
        <w:jc w:val="center"/>
        <w:rPr>
          <w:b/>
          <w:caps/>
          <w:sz w:val="22"/>
          <w:szCs w:val="22"/>
        </w:rPr>
      </w:pPr>
    </w:p>
    <w:p w14:paraId="20B69DA7" w14:textId="2EA3963E" w:rsidR="00A7698D" w:rsidRPr="00F81FB0" w:rsidRDefault="00207A42" w:rsidP="00A7698D">
      <w:pPr>
        <w:shd w:val="clear" w:color="auto" w:fill="FFFFFF"/>
        <w:ind w:right="-1"/>
        <w:jc w:val="center"/>
        <w:rPr>
          <w:spacing w:val="-3"/>
          <w:sz w:val="22"/>
          <w:szCs w:val="22"/>
        </w:rPr>
      </w:pPr>
      <w:r w:rsidRPr="00F81FB0">
        <w:rPr>
          <w:b/>
          <w:bCs/>
          <w:sz w:val="22"/>
          <w:szCs w:val="22"/>
        </w:rPr>
        <w:t>[data]</w:t>
      </w:r>
      <w:r w:rsidR="00A7698D" w:rsidRPr="00F81FB0">
        <w:rPr>
          <w:spacing w:val="-1"/>
          <w:sz w:val="22"/>
          <w:szCs w:val="22"/>
        </w:rPr>
        <w:t xml:space="preserve">, </w:t>
      </w:r>
      <w:r w:rsidR="00A7698D" w:rsidRPr="00F81FB0">
        <w:rPr>
          <w:spacing w:val="-3"/>
          <w:sz w:val="22"/>
          <w:szCs w:val="22"/>
        </w:rPr>
        <w:t>Vilnius</w:t>
      </w:r>
    </w:p>
    <w:p w14:paraId="18CAD9ED" w14:textId="77777777" w:rsidR="00A7698D" w:rsidRPr="00F81FB0" w:rsidRDefault="00A7698D" w:rsidP="00F81FB0">
      <w:pPr>
        <w:shd w:val="clear" w:color="auto" w:fill="FFFFFF"/>
        <w:rPr>
          <w:sz w:val="22"/>
          <w:szCs w:val="22"/>
        </w:rPr>
      </w:pPr>
    </w:p>
    <w:p w14:paraId="008635D2" w14:textId="35449472" w:rsidR="005369E1" w:rsidRPr="00F81FB0" w:rsidRDefault="00A7698D" w:rsidP="00F81FB0">
      <w:pPr>
        <w:shd w:val="clear" w:color="auto" w:fill="FFFFFF"/>
        <w:ind w:right="43" w:firstLine="709"/>
        <w:rPr>
          <w:sz w:val="22"/>
          <w:szCs w:val="22"/>
        </w:rPr>
      </w:pPr>
      <w:r w:rsidRPr="00F81FB0">
        <w:rPr>
          <w:sz w:val="22"/>
          <w:szCs w:val="22"/>
        </w:rPr>
        <w:t>Aš,</w:t>
      </w:r>
      <w:r w:rsidR="00207A42">
        <w:rPr>
          <w:sz w:val="22"/>
          <w:szCs w:val="22"/>
        </w:rPr>
        <w:t xml:space="preserve"> </w:t>
      </w:r>
      <w:r w:rsidR="005369E1" w:rsidRPr="00F81FB0">
        <w:rPr>
          <w:sz w:val="22"/>
          <w:szCs w:val="22"/>
        </w:rPr>
        <w:t>_</w:t>
      </w:r>
      <w:r w:rsidR="00207A42" w:rsidRPr="003A2B9F">
        <w:rPr>
          <w:sz w:val="22"/>
          <w:szCs w:val="22"/>
        </w:rPr>
        <w:t>_________________________________</w:t>
      </w:r>
      <w:r w:rsidR="005369E1" w:rsidRPr="00F81FB0">
        <w:rPr>
          <w:sz w:val="22"/>
          <w:szCs w:val="22"/>
        </w:rPr>
        <w:t>____</w:t>
      </w:r>
      <w:r w:rsidRPr="00F81FB0">
        <w:rPr>
          <w:sz w:val="22"/>
          <w:szCs w:val="22"/>
        </w:rPr>
        <w:t>, vadovaudamasis Lietuvos Respublikos akcinių</w:t>
      </w:r>
    </w:p>
    <w:p w14:paraId="0FFEE510" w14:textId="0BA70530" w:rsidR="005369E1" w:rsidRPr="008F33A4" w:rsidRDefault="005369E1" w:rsidP="00F81FB0">
      <w:pPr>
        <w:shd w:val="clear" w:color="auto" w:fill="FFFFFF"/>
        <w:ind w:left="1296" w:right="43"/>
        <w:rPr>
          <w:sz w:val="18"/>
          <w:szCs w:val="18"/>
        </w:rPr>
      </w:pPr>
      <w:r w:rsidRPr="008F33A4">
        <w:rPr>
          <w:sz w:val="18"/>
          <w:szCs w:val="18"/>
          <w:lang w:eastAsia="lt-LT"/>
        </w:rPr>
        <w:t xml:space="preserve">              </w:t>
      </w:r>
      <w:r w:rsidR="00207A42" w:rsidRPr="008F33A4">
        <w:rPr>
          <w:sz w:val="18"/>
          <w:szCs w:val="18"/>
          <w:lang w:eastAsia="lt-LT"/>
        </w:rPr>
        <w:t xml:space="preserve">  </w:t>
      </w:r>
      <w:r w:rsidR="008F33A4">
        <w:rPr>
          <w:sz w:val="18"/>
          <w:szCs w:val="18"/>
          <w:lang w:eastAsia="lt-LT"/>
        </w:rPr>
        <w:t xml:space="preserve">      </w:t>
      </w:r>
      <w:r w:rsidR="00207A42" w:rsidRPr="008F33A4">
        <w:rPr>
          <w:sz w:val="18"/>
          <w:szCs w:val="18"/>
          <w:lang w:eastAsia="lt-LT"/>
        </w:rPr>
        <w:t xml:space="preserve"> </w:t>
      </w:r>
      <w:r w:rsidRPr="008F33A4">
        <w:rPr>
          <w:sz w:val="18"/>
          <w:szCs w:val="18"/>
          <w:lang w:eastAsia="lt-LT"/>
        </w:rPr>
        <w:t>(vardas ir pavardė)</w:t>
      </w:r>
    </w:p>
    <w:p w14:paraId="39170CCD" w14:textId="37CB5EC1" w:rsidR="00A7698D" w:rsidRPr="00F81FB0" w:rsidRDefault="00A7698D" w:rsidP="00F81FB0">
      <w:pPr>
        <w:shd w:val="clear" w:color="auto" w:fill="FFFFFF"/>
        <w:ind w:right="43"/>
        <w:rPr>
          <w:sz w:val="22"/>
          <w:szCs w:val="22"/>
        </w:rPr>
      </w:pPr>
      <w:r w:rsidRPr="00F81FB0">
        <w:rPr>
          <w:sz w:val="22"/>
          <w:szCs w:val="22"/>
        </w:rPr>
        <w:t xml:space="preserve">bendrovių įstatymo 19 str. 9 d. bei Lietuvos Respublikos civilinio kodekso 2.87 str. 3 d. ir 5 d., deklaruoju ir patvirtinu, kad šios interesų deklaracijos pasirašymo ir pateikimo dieną nebuvo jokių aplinkybių, dėl kurių galėtų kilti mano, kaip kandidato į </w:t>
      </w:r>
      <w:bookmarkStart w:id="0" w:name="_Hlk5890674"/>
      <w:r w:rsidRPr="00F81FB0">
        <w:rPr>
          <w:sz w:val="22"/>
          <w:szCs w:val="22"/>
        </w:rPr>
        <w:t xml:space="preserve">nepriklausomu UAB „Investicijų ir verslo garantijos“ (toliau – INVEGA) </w:t>
      </w:r>
      <w:bookmarkEnd w:id="0"/>
      <w:r w:rsidRPr="00F81FB0">
        <w:rPr>
          <w:sz w:val="22"/>
          <w:szCs w:val="22"/>
        </w:rPr>
        <w:t>valdybos narius, bei INVEGOS konfliktas.</w:t>
      </w:r>
    </w:p>
    <w:p w14:paraId="4452D4B0" w14:textId="77777777" w:rsidR="00A7698D" w:rsidRPr="00F81FB0" w:rsidRDefault="00A7698D" w:rsidP="00A7698D">
      <w:pPr>
        <w:shd w:val="clear" w:color="auto" w:fill="FFFFFF"/>
        <w:ind w:right="43" w:firstLine="709"/>
        <w:rPr>
          <w:sz w:val="22"/>
          <w:szCs w:val="22"/>
        </w:rPr>
      </w:pPr>
      <w:r w:rsidRPr="00F81FB0">
        <w:rPr>
          <w:sz w:val="22"/>
          <w:szCs w:val="22"/>
        </w:rPr>
        <w:t>Informuoju bei patvirtinu, kad šios interesų deklaracijos pasirašymo ir pateikimo dieną aš turiu žemiau nurodytus interesus kitose įmonėse, įstaigose, organizacijose ir veiklose:</w:t>
      </w:r>
    </w:p>
    <w:p w14:paraId="38B630F7" w14:textId="77777777" w:rsidR="00A7698D" w:rsidRPr="00F81FB0" w:rsidRDefault="00A7698D" w:rsidP="00A7698D">
      <w:pPr>
        <w:shd w:val="clear" w:color="auto" w:fill="FFFFFF"/>
        <w:ind w:right="43" w:firstLine="822"/>
        <w:rPr>
          <w:sz w:val="22"/>
          <w:szCs w:val="22"/>
        </w:rPr>
      </w:pPr>
    </w:p>
    <w:p w14:paraId="39F73DD1" w14:textId="49B28540" w:rsidR="00A7698D" w:rsidRPr="00F81FB0" w:rsidRDefault="00A7698D">
      <w:pPr>
        <w:rPr>
          <w:sz w:val="22"/>
          <w:szCs w:val="22"/>
        </w:rPr>
      </w:pPr>
      <w:r w:rsidRPr="00F81FB0">
        <w:rPr>
          <w:sz w:val="22"/>
          <w:szCs w:val="22"/>
        </w:rPr>
        <w:t>1. Nuosavybės teise man ir (ar)  mano artimiems šeimos nariams (sutuoktiniui (sugyventiniui), vaikams (įvaikiams) ir tėvams (įtėviams) priklausančios akcijos ar dalys juridiniuose asmenyse, kai jos sudaro daugiau kaip 5% visų akcijų, kapitalo dalių ar balsavimo teisių:</w:t>
      </w:r>
    </w:p>
    <w:tbl>
      <w:tblPr>
        <w:tblStyle w:val="TableGrid"/>
        <w:tblW w:w="0" w:type="auto"/>
        <w:tblLook w:val="04A0" w:firstRow="1" w:lastRow="0" w:firstColumn="1" w:lastColumn="0" w:noHBand="0" w:noVBand="1"/>
      </w:tblPr>
      <w:tblGrid>
        <w:gridCol w:w="559"/>
        <w:gridCol w:w="4117"/>
        <w:gridCol w:w="2518"/>
        <w:gridCol w:w="2434"/>
      </w:tblGrid>
      <w:tr w:rsidR="00A7698D" w:rsidRPr="003A2B9F" w14:paraId="5CFB25E1" w14:textId="77777777" w:rsidTr="00897D77">
        <w:tc>
          <w:tcPr>
            <w:tcW w:w="562" w:type="dxa"/>
            <w:shd w:val="clear" w:color="auto" w:fill="E7E6E6" w:themeFill="background2"/>
            <w:vAlign w:val="center"/>
          </w:tcPr>
          <w:p w14:paraId="5D0B55D0" w14:textId="77777777" w:rsidR="00A7698D" w:rsidRPr="00F81FB0" w:rsidRDefault="00A7698D" w:rsidP="00897D77">
            <w:pPr>
              <w:jc w:val="center"/>
              <w:rPr>
                <w:b/>
                <w:sz w:val="22"/>
                <w:szCs w:val="22"/>
              </w:rPr>
            </w:pPr>
            <w:r w:rsidRPr="00F81FB0">
              <w:rPr>
                <w:b/>
                <w:sz w:val="22"/>
                <w:szCs w:val="22"/>
              </w:rPr>
              <w:t>Nr.</w:t>
            </w:r>
          </w:p>
        </w:tc>
        <w:tc>
          <w:tcPr>
            <w:tcW w:w="4395" w:type="dxa"/>
            <w:shd w:val="clear" w:color="auto" w:fill="E7E6E6" w:themeFill="background2"/>
            <w:vAlign w:val="center"/>
          </w:tcPr>
          <w:p w14:paraId="16E7F311" w14:textId="77777777" w:rsidR="00A7698D" w:rsidRPr="00F81FB0" w:rsidRDefault="00A7698D" w:rsidP="00897D77">
            <w:pPr>
              <w:jc w:val="center"/>
              <w:rPr>
                <w:b/>
                <w:sz w:val="22"/>
                <w:szCs w:val="22"/>
              </w:rPr>
            </w:pPr>
            <w:r w:rsidRPr="00F81FB0">
              <w:rPr>
                <w:b/>
                <w:sz w:val="22"/>
                <w:szCs w:val="22"/>
              </w:rPr>
              <w:t>Juridinis asmuo (institucija)</w:t>
            </w:r>
          </w:p>
        </w:tc>
        <w:tc>
          <w:tcPr>
            <w:tcW w:w="2673" w:type="dxa"/>
            <w:shd w:val="clear" w:color="auto" w:fill="E7E6E6" w:themeFill="background2"/>
            <w:vAlign w:val="center"/>
          </w:tcPr>
          <w:p w14:paraId="5B64993B" w14:textId="77777777" w:rsidR="00A7698D" w:rsidRPr="00F81FB0" w:rsidRDefault="00A7698D" w:rsidP="00897D77">
            <w:pPr>
              <w:jc w:val="center"/>
              <w:rPr>
                <w:b/>
                <w:sz w:val="22"/>
                <w:szCs w:val="22"/>
              </w:rPr>
            </w:pPr>
            <w:r w:rsidRPr="00F81FB0">
              <w:rPr>
                <w:b/>
                <w:sz w:val="22"/>
                <w:szCs w:val="22"/>
              </w:rPr>
              <w:t>Turimų akcijų dalis (%)</w:t>
            </w:r>
          </w:p>
        </w:tc>
        <w:tc>
          <w:tcPr>
            <w:tcW w:w="2544" w:type="dxa"/>
            <w:shd w:val="clear" w:color="auto" w:fill="E7E6E6" w:themeFill="background2"/>
            <w:vAlign w:val="center"/>
          </w:tcPr>
          <w:p w14:paraId="3D576644" w14:textId="77777777" w:rsidR="00A7698D" w:rsidRPr="00F81FB0" w:rsidRDefault="00A7698D" w:rsidP="00897D77">
            <w:pPr>
              <w:jc w:val="center"/>
              <w:rPr>
                <w:b/>
                <w:sz w:val="22"/>
                <w:szCs w:val="22"/>
              </w:rPr>
            </w:pPr>
            <w:r w:rsidRPr="00F81FB0">
              <w:rPr>
                <w:b/>
                <w:sz w:val="22"/>
                <w:szCs w:val="22"/>
              </w:rPr>
              <w:t>Kita svarbi susijusi informacija</w:t>
            </w:r>
          </w:p>
        </w:tc>
      </w:tr>
      <w:tr w:rsidR="00A7698D" w:rsidRPr="003A2B9F" w14:paraId="287206C7" w14:textId="77777777" w:rsidTr="00897D77">
        <w:tc>
          <w:tcPr>
            <w:tcW w:w="562" w:type="dxa"/>
          </w:tcPr>
          <w:p w14:paraId="29E90726" w14:textId="77777777" w:rsidR="00A7698D" w:rsidRPr="00F81FB0" w:rsidRDefault="00A7698D" w:rsidP="00897D77">
            <w:pPr>
              <w:jc w:val="center"/>
              <w:rPr>
                <w:sz w:val="22"/>
                <w:szCs w:val="22"/>
              </w:rPr>
            </w:pPr>
            <w:r w:rsidRPr="00F81FB0">
              <w:rPr>
                <w:sz w:val="22"/>
                <w:szCs w:val="22"/>
              </w:rPr>
              <w:t>1.</w:t>
            </w:r>
          </w:p>
        </w:tc>
        <w:tc>
          <w:tcPr>
            <w:tcW w:w="4395" w:type="dxa"/>
          </w:tcPr>
          <w:p w14:paraId="6BC4118C" w14:textId="77777777" w:rsidR="00A7698D" w:rsidRPr="00F81FB0" w:rsidRDefault="00A7698D" w:rsidP="00897D77">
            <w:pPr>
              <w:rPr>
                <w:sz w:val="22"/>
                <w:szCs w:val="22"/>
              </w:rPr>
            </w:pPr>
          </w:p>
        </w:tc>
        <w:tc>
          <w:tcPr>
            <w:tcW w:w="2673" w:type="dxa"/>
          </w:tcPr>
          <w:p w14:paraId="5BE21268" w14:textId="77777777" w:rsidR="00A7698D" w:rsidRPr="00F81FB0" w:rsidRDefault="00A7698D" w:rsidP="00897D77">
            <w:pPr>
              <w:rPr>
                <w:sz w:val="22"/>
                <w:szCs w:val="22"/>
              </w:rPr>
            </w:pPr>
          </w:p>
        </w:tc>
        <w:tc>
          <w:tcPr>
            <w:tcW w:w="2544" w:type="dxa"/>
          </w:tcPr>
          <w:p w14:paraId="0AE90503" w14:textId="77777777" w:rsidR="00A7698D" w:rsidRPr="00F81FB0" w:rsidRDefault="00A7698D" w:rsidP="00897D77">
            <w:pPr>
              <w:rPr>
                <w:sz w:val="22"/>
                <w:szCs w:val="22"/>
              </w:rPr>
            </w:pPr>
          </w:p>
        </w:tc>
      </w:tr>
      <w:tr w:rsidR="00A7698D" w:rsidRPr="003A2B9F" w14:paraId="7F51B03F" w14:textId="77777777" w:rsidTr="00897D77">
        <w:tc>
          <w:tcPr>
            <w:tcW w:w="562" w:type="dxa"/>
          </w:tcPr>
          <w:p w14:paraId="397ACD18" w14:textId="77777777" w:rsidR="00A7698D" w:rsidRPr="00F81FB0" w:rsidRDefault="00A7698D" w:rsidP="00897D77">
            <w:pPr>
              <w:jc w:val="center"/>
              <w:rPr>
                <w:sz w:val="22"/>
                <w:szCs w:val="22"/>
              </w:rPr>
            </w:pPr>
            <w:r w:rsidRPr="00F81FB0">
              <w:rPr>
                <w:sz w:val="22"/>
                <w:szCs w:val="22"/>
              </w:rPr>
              <w:t>2.</w:t>
            </w:r>
          </w:p>
        </w:tc>
        <w:tc>
          <w:tcPr>
            <w:tcW w:w="4395" w:type="dxa"/>
          </w:tcPr>
          <w:p w14:paraId="371AF287" w14:textId="77777777" w:rsidR="00A7698D" w:rsidRPr="00F81FB0" w:rsidRDefault="00A7698D" w:rsidP="00897D77">
            <w:pPr>
              <w:rPr>
                <w:sz w:val="22"/>
                <w:szCs w:val="22"/>
              </w:rPr>
            </w:pPr>
          </w:p>
        </w:tc>
        <w:tc>
          <w:tcPr>
            <w:tcW w:w="2673" w:type="dxa"/>
          </w:tcPr>
          <w:p w14:paraId="1FD6F299" w14:textId="77777777" w:rsidR="00A7698D" w:rsidRPr="00F81FB0" w:rsidRDefault="00A7698D" w:rsidP="00897D77">
            <w:pPr>
              <w:rPr>
                <w:sz w:val="22"/>
                <w:szCs w:val="22"/>
              </w:rPr>
            </w:pPr>
          </w:p>
        </w:tc>
        <w:tc>
          <w:tcPr>
            <w:tcW w:w="2544" w:type="dxa"/>
          </w:tcPr>
          <w:p w14:paraId="14258AFC" w14:textId="77777777" w:rsidR="00A7698D" w:rsidRPr="00F81FB0" w:rsidRDefault="00A7698D" w:rsidP="00897D77">
            <w:pPr>
              <w:rPr>
                <w:sz w:val="22"/>
                <w:szCs w:val="22"/>
              </w:rPr>
            </w:pPr>
          </w:p>
        </w:tc>
      </w:tr>
      <w:tr w:rsidR="00A7698D" w:rsidRPr="003A2B9F" w14:paraId="4A767699" w14:textId="77777777" w:rsidTr="00897D77">
        <w:tc>
          <w:tcPr>
            <w:tcW w:w="562" w:type="dxa"/>
          </w:tcPr>
          <w:p w14:paraId="7BE364C2" w14:textId="77777777" w:rsidR="00A7698D" w:rsidRPr="00F81FB0" w:rsidRDefault="00A7698D" w:rsidP="00897D77">
            <w:pPr>
              <w:jc w:val="center"/>
              <w:rPr>
                <w:sz w:val="22"/>
                <w:szCs w:val="22"/>
              </w:rPr>
            </w:pPr>
            <w:r w:rsidRPr="00F81FB0">
              <w:rPr>
                <w:sz w:val="22"/>
                <w:szCs w:val="22"/>
              </w:rPr>
              <w:t>3.</w:t>
            </w:r>
          </w:p>
        </w:tc>
        <w:tc>
          <w:tcPr>
            <w:tcW w:w="4395" w:type="dxa"/>
          </w:tcPr>
          <w:p w14:paraId="5D9D5AB0" w14:textId="77777777" w:rsidR="00A7698D" w:rsidRPr="00F81FB0" w:rsidRDefault="00A7698D" w:rsidP="00897D77">
            <w:pPr>
              <w:rPr>
                <w:sz w:val="22"/>
                <w:szCs w:val="22"/>
              </w:rPr>
            </w:pPr>
          </w:p>
        </w:tc>
        <w:tc>
          <w:tcPr>
            <w:tcW w:w="2673" w:type="dxa"/>
          </w:tcPr>
          <w:p w14:paraId="78AD07A6" w14:textId="77777777" w:rsidR="00A7698D" w:rsidRPr="00F81FB0" w:rsidRDefault="00A7698D" w:rsidP="00897D77">
            <w:pPr>
              <w:rPr>
                <w:sz w:val="22"/>
                <w:szCs w:val="22"/>
              </w:rPr>
            </w:pPr>
          </w:p>
        </w:tc>
        <w:tc>
          <w:tcPr>
            <w:tcW w:w="2544" w:type="dxa"/>
          </w:tcPr>
          <w:p w14:paraId="210B52DC" w14:textId="77777777" w:rsidR="00A7698D" w:rsidRPr="00F81FB0" w:rsidRDefault="00A7698D" w:rsidP="00897D77">
            <w:pPr>
              <w:rPr>
                <w:sz w:val="22"/>
                <w:szCs w:val="22"/>
              </w:rPr>
            </w:pPr>
          </w:p>
        </w:tc>
      </w:tr>
    </w:tbl>
    <w:p w14:paraId="3DB099A8" w14:textId="77777777" w:rsidR="00A7698D" w:rsidRPr="00F81FB0" w:rsidRDefault="00A7698D" w:rsidP="00A7698D">
      <w:pPr>
        <w:rPr>
          <w:sz w:val="22"/>
          <w:szCs w:val="22"/>
        </w:rPr>
      </w:pPr>
    </w:p>
    <w:p w14:paraId="160C39D7" w14:textId="1D86713A" w:rsidR="00A7698D" w:rsidRPr="00F81FB0" w:rsidRDefault="00A7698D">
      <w:pPr>
        <w:rPr>
          <w:sz w:val="22"/>
          <w:szCs w:val="22"/>
        </w:rPr>
      </w:pPr>
      <w:r w:rsidRPr="00F81FB0">
        <w:rPr>
          <w:sz w:val="22"/>
          <w:szCs w:val="22"/>
        </w:rPr>
        <w:t xml:space="preserve">2. Juridiniuose asmenyse mano einamos pareigos: </w:t>
      </w:r>
    </w:p>
    <w:tbl>
      <w:tblPr>
        <w:tblStyle w:val="TableGrid"/>
        <w:tblW w:w="0" w:type="auto"/>
        <w:tblLook w:val="04A0" w:firstRow="1" w:lastRow="0" w:firstColumn="1" w:lastColumn="0" w:noHBand="0" w:noVBand="1"/>
      </w:tblPr>
      <w:tblGrid>
        <w:gridCol w:w="558"/>
        <w:gridCol w:w="4094"/>
        <w:gridCol w:w="2551"/>
        <w:gridCol w:w="2425"/>
      </w:tblGrid>
      <w:tr w:rsidR="00A7698D" w:rsidRPr="003A2B9F" w14:paraId="4269F11F" w14:textId="77777777" w:rsidTr="00897D77">
        <w:tc>
          <w:tcPr>
            <w:tcW w:w="562" w:type="dxa"/>
            <w:shd w:val="clear" w:color="auto" w:fill="E7E6E6" w:themeFill="background2"/>
            <w:vAlign w:val="center"/>
          </w:tcPr>
          <w:p w14:paraId="6E13A6DF" w14:textId="77777777" w:rsidR="00A7698D" w:rsidRPr="00F81FB0" w:rsidRDefault="00A7698D" w:rsidP="00897D77">
            <w:pPr>
              <w:jc w:val="center"/>
              <w:rPr>
                <w:b/>
                <w:sz w:val="22"/>
                <w:szCs w:val="22"/>
              </w:rPr>
            </w:pPr>
            <w:r w:rsidRPr="00F81FB0">
              <w:rPr>
                <w:b/>
                <w:sz w:val="22"/>
                <w:szCs w:val="22"/>
              </w:rPr>
              <w:t>Nr.</w:t>
            </w:r>
          </w:p>
        </w:tc>
        <w:tc>
          <w:tcPr>
            <w:tcW w:w="4395" w:type="dxa"/>
            <w:shd w:val="clear" w:color="auto" w:fill="E7E6E6" w:themeFill="background2"/>
            <w:vAlign w:val="center"/>
          </w:tcPr>
          <w:p w14:paraId="02F5BAF1" w14:textId="77777777" w:rsidR="00A7698D" w:rsidRPr="00F81FB0" w:rsidRDefault="00A7698D" w:rsidP="00897D77">
            <w:pPr>
              <w:jc w:val="center"/>
              <w:rPr>
                <w:b/>
                <w:sz w:val="22"/>
                <w:szCs w:val="22"/>
              </w:rPr>
            </w:pPr>
            <w:r w:rsidRPr="00F81FB0">
              <w:rPr>
                <w:b/>
                <w:sz w:val="22"/>
                <w:szCs w:val="22"/>
              </w:rPr>
              <w:t>Juridinis asmuo (institucija)</w:t>
            </w:r>
          </w:p>
        </w:tc>
        <w:tc>
          <w:tcPr>
            <w:tcW w:w="2673" w:type="dxa"/>
            <w:shd w:val="clear" w:color="auto" w:fill="E7E6E6" w:themeFill="background2"/>
            <w:vAlign w:val="center"/>
          </w:tcPr>
          <w:p w14:paraId="281161D4" w14:textId="77777777" w:rsidR="00A7698D" w:rsidRPr="00F81FB0" w:rsidRDefault="00A7698D" w:rsidP="00897D77">
            <w:pPr>
              <w:jc w:val="center"/>
              <w:rPr>
                <w:b/>
                <w:sz w:val="22"/>
                <w:szCs w:val="22"/>
              </w:rPr>
            </w:pPr>
            <w:r w:rsidRPr="00F81FB0">
              <w:rPr>
                <w:b/>
                <w:sz w:val="22"/>
                <w:szCs w:val="22"/>
              </w:rPr>
              <w:t>Pareigų pavadinimas</w:t>
            </w:r>
          </w:p>
        </w:tc>
        <w:tc>
          <w:tcPr>
            <w:tcW w:w="2544" w:type="dxa"/>
            <w:shd w:val="clear" w:color="auto" w:fill="E7E6E6" w:themeFill="background2"/>
            <w:vAlign w:val="center"/>
          </w:tcPr>
          <w:p w14:paraId="3DE2D749" w14:textId="77777777" w:rsidR="00A7698D" w:rsidRPr="00F81FB0" w:rsidRDefault="00A7698D" w:rsidP="00897D77">
            <w:pPr>
              <w:jc w:val="center"/>
              <w:rPr>
                <w:b/>
                <w:sz w:val="22"/>
                <w:szCs w:val="22"/>
              </w:rPr>
            </w:pPr>
            <w:r w:rsidRPr="00F81FB0">
              <w:rPr>
                <w:b/>
                <w:sz w:val="22"/>
                <w:szCs w:val="22"/>
              </w:rPr>
              <w:t>Kita svarbi susijusi informacija</w:t>
            </w:r>
          </w:p>
        </w:tc>
      </w:tr>
      <w:tr w:rsidR="00A7698D" w:rsidRPr="003A2B9F" w14:paraId="21A0B745" w14:textId="77777777" w:rsidTr="00897D77">
        <w:tc>
          <w:tcPr>
            <w:tcW w:w="562" w:type="dxa"/>
          </w:tcPr>
          <w:p w14:paraId="755417C9" w14:textId="77777777" w:rsidR="00A7698D" w:rsidRPr="00F81FB0" w:rsidRDefault="00A7698D" w:rsidP="00897D77">
            <w:pPr>
              <w:jc w:val="center"/>
              <w:rPr>
                <w:sz w:val="22"/>
                <w:szCs w:val="22"/>
              </w:rPr>
            </w:pPr>
            <w:r w:rsidRPr="00F81FB0">
              <w:rPr>
                <w:sz w:val="22"/>
                <w:szCs w:val="22"/>
              </w:rPr>
              <w:t>1.</w:t>
            </w:r>
          </w:p>
        </w:tc>
        <w:tc>
          <w:tcPr>
            <w:tcW w:w="4395" w:type="dxa"/>
          </w:tcPr>
          <w:p w14:paraId="36217EF1" w14:textId="77777777" w:rsidR="00A7698D" w:rsidRPr="00F81FB0" w:rsidRDefault="00A7698D" w:rsidP="00897D77">
            <w:pPr>
              <w:rPr>
                <w:sz w:val="22"/>
                <w:szCs w:val="22"/>
              </w:rPr>
            </w:pPr>
          </w:p>
        </w:tc>
        <w:tc>
          <w:tcPr>
            <w:tcW w:w="2673" w:type="dxa"/>
          </w:tcPr>
          <w:p w14:paraId="3E0FC662" w14:textId="77777777" w:rsidR="00A7698D" w:rsidRPr="00F81FB0" w:rsidRDefault="00A7698D" w:rsidP="00897D77">
            <w:pPr>
              <w:rPr>
                <w:sz w:val="22"/>
                <w:szCs w:val="22"/>
              </w:rPr>
            </w:pPr>
          </w:p>
        </w:tc>
        <w:tc>
          <w:tcPr>
            <w:tcW w:w="2544" w:type="dxa"/>
          </w:tcPr>
          <w:p w14:paraId="7E3A677A" w14:textId="77777777" w:rsidR="00A7698D" w:rsidRPr="00F81FB0" w:rsidRDefault="00A7698D" w:rsidP="00897D77">
            <w:pPr>
              <w:rPr>
                <w:sz w:val="22"/>
                <w:szCs w:val="22"/>
              </w:rPr>
            </w:pPr>
          </w:p>
        </w:tc>
      </w:tr>
      <w:tr w:rsidR="00A7698D" w:rsidRPr="003A2B9F" w14:paraId="38A9589F" w14:textId="77777777" w:rsidTr="00897D77">
        <w:tc>
          <w:tcPr>
            <w:tcW w:w="562" w:type="dxa"/>
          </w:tcPr>
          <w:p w14:paraId="2DA3A6F6" w14:textId="77777777" w:rsidR="00A7698D" w:rsidRPr="00F81FB0" w:rsidRDefault="00A7698D" w:rsidP="00897D77">
            <w:pPr>
              <w:jc w:val="center"/>
              <w:rPr>
                <w:sz w:val="22"/>
                <w:szCs w:val="22"/>
              </w:rPr>
            </w:pPr>
            <w:r w:rsidRPr="00F81FB0">
              <w:rPr>
                <w:sz w:val="22"/>
                <w:szCs w:val="22"/>
              </w:rPr>
              <w:t>2.</w:t>
            </w:r>
          </w:p>
        </w:tc>
        <w:tc>
          <w:tcPr>
            <w:tcW w:w="4395" w:type="dxa"/>
          </w:tcPr>
          <w:p w14:paraId="7A48FD7C" w14:textId="77777777" w:rsidR="00A7698D" w:rsidRPr="00F81FB0" w:rsidRDefault="00A7698D" w:rsidP="00897D77">
            <w:pPr>
              <w:rPr>
                <w:sz w:val="22"/>
                <w:szCs w:val="22"/>
              </w:rPr>
            </w:pPr>
          </w:p>
        </w:tc>
        <w:tc>
          <w:tcPr>
            <w:tcW w:w="2673" w:type="dxa"/>
          </w:tcPr>
          <w:p w14:paraId="5D31813F" w14:textId="77777777" w:rsidR="00A7698D" w:rsidRPr="00F81FB0" w:rsidRDefault="00A7698D" w:rsidP="00897D77">
            <w:pPr>
              <w:rPr>
                <w:sz w:val="22"/>
                <w:szCs w:val="22"/>
              </w:rPr>
            </w:pPr>
          </w:p>
        </w:tc>
        <w:tc>
          <w:tcPr>
            <w:tcW w:w="2544" w:type="dxa"/>
          </w:tcPr>
          <w:p w14:paraId="4F3829D3" w14:textId="77777777" w:rsidR="00A7698D" w:rsidRPr="00F81FB0" w:rsidRDefault="00A7698D" w:rsidP="00897D77">
            <w:pPr>
              <w:rPr>
                <w:sz w:val="22"/>
                <w:szCs w:val="22"/>
              </w:rPr>
            </w:pPr>
          </w:p>
        </w:tc>
      </w:tr>
      <w:tr w:rsidR="00A7698D" w:rsidRPr="003A2B9F" w14:paraId="5A7D0DBC" w14:textId="77777777" w:rsidTr="00897D77">
        <w:tc>
          <w:tcPr>
            <w:tcW w:w="562" w:type="dxa"/>
          </w:tcPr>
          <w:p w14:paraId="53B9A4DA" w14:textId="77777777" w:rsidR="00A7698D" w:rsidRPr="00F81FB0" w:rsidRDefault="00A7698D" w:rsidP="00897D77">
            <w:pPr>
              <w:jc w:val="center"/>
              <w:rPr>
                <w:sz w:val="22"/>
                <w:szCs w:val="22"/>
              </w:rPr>
            </w:pPr>
            <w:r w:rsidRPr="00F81FB0">
              <w:rPr>
                <w:sz w:val="22"/>
                <w:szCs w:val="22"/>
              </w:rPr>
              <w:t>3.</w:t>
            </w:r>
          </w:p>
        </w:tc>
        <w:tc>
          <w:tcPr>
            <w:tcW w:w="4395" w:type="dxa"/>
          </w:tcPr>
          <w:p w14:paraId="13F617EA" w14:textId="77777777" w:rsidR="00A7698D" w:rsidRPr="00F81FB0" w:rsidRDefault="00A7698D" w:rsidP="00897D77">
            <w:pPr>
              <w:rPr>
                <w:sz w:val="22"/>
                <w:szCs w:val="22"/>
              </w:rPr>
            </w:pPr>
          </w:p>
        </w:tc>
        <w:tc>
          <w:tcPr>
            <w:tcW w:w="2673" w:type="dxa"/>
          </w:tcPr>
          <w:p w14:paraId="630021E1" w14:textId="77777777" w:rsidR="00A7698D" w:rsidRPr="00F81FB0" w:rsidRDefault="00A7698D" w:rsidP="00897D77">
            <w:pPr>
              <w:rPr>
                <w:sz w:val="22"/>
                <w:szCs w:val="22"/>
              </w:rPr>
            </w:pPr>
          </w:p>
        </w:tc>
        <w:tc>
          <w:tcPr>
            <w:tcW w:w="2544" w:type="dxa"/>
          </w:tcPr>
          <w:p w14:paraId="1720A595" w14:textId="77777777" w:rsidR="00A7698D" w:rsidRPr="00F81FB0" w:rsidRDefault="00A7698D" w:rsidP="00897D77">
            <w:pPr>
              <w:rPr>
                <w:sz w:val="22"/>
                <w:szCs w:val="22"/>
              </w:rPr>
            </w:pPr>
          </w:p>
        </w:tc>
      </w:tr>
    </w:tbl>
    <w:p w14:paraId="0A84BF84" w14:textId="77777777" w:rsidR="00A7698D" w:rsidRPr="00F81FB0" w:rsidRDefault="00A7698D" w:rsidP="00A7698D">
      <w:pPr>
        <w:rPr>
          <w:sz w:val="22"/>
          <w:szCs w:val="22"/>
        </w:rPr>
      </w:pPr>
    </w:p>
    <w:p w14:paraId="21B3D2BE" w14:textId="77777777" w:rsidR="00A7698D" w:rsidRPr="00F81FB0" w:rsidRDefault="00A7698D" w:rsidP="00F81FB0">
      <w:pPr>
        <w:rPr>
          <w:sz w:val="22"/>
          <w:szCs w:val="22"/>
        </w:rPr>
      </w:pPr>
      <w:r w:rsidRPr="00F81FB0">
        <w:rPr>
          <w:sz w:val="22"/>
          <w:szCs w:val="22"/>
        </w:rPr>
        <w:t>Taip pat patvirtinu, kad:</w:t>
      </w:r>
    </w:p>
    <w:p w14:paraId="0AA887D0" w14:textId="77777777" w:rsidR="00A7698D" w:rsidRPr="00F81FB0" w:rsidRDefault="00A7698D" w:rsidP="00F81FB0">
      <w:pPr>
        <w:pStyle w:val="ListParagraph"/>
        <w:numPr>
          <w:ilvl w:val="0"/>
          <w:numId w:val="10"/>
        </w:numPr>
        <w:tabs>
          <w:tab w:val="left" w:pos="284"/>
        </w:tabs>
        <w:ind w:left="0" w:firstLine="0"/>
        <w:rPr>
          <w:sz w:val="22"/>
          <w:szCs w:val="22"/>
        </w:rPr>
      </w:pPr>
      <w:r w:rsidRPr="00F81FB0">
        <w:rPr>
          <w:sz w:val="22"/>
          <w:szCs w:val="22"/>
        </w:rPr>
        <w:t>man nėra atimta ar apribota teisė eiti valdybos nario pareigas ir atlikti priskirtinas valdybos nario funkcijas;</w:t>
      </w:r>
    </w:p>
    <w:p w14:paraId="7E6EE04B" w14:textId="77777777" w:rsidR="00A7698D" w:rsidRPr="00F81FB0" w:rsidRDefault="00A7698D" w:rsidP="00F81FB0">
      <w:pPr>
        <w:pStyle w:val="ListParagraph"/>
        <w:numPr>
          <w:ilvl w:val="0"/>
          <w:numId w:val="10"/>
        </w:numPr>
        <w:tabs>
          <w:tab w:val="left" w:pos="284"/>
        </w:tabs>
        <w:ind w:left="0" w:firstLine="0"/>
        <w:rPr>
          <w:sz w:val="22"/>
          <w:szCs w:val="22"/>
        </w:rPr>
      </w:pPr>
      <w:r w:rsidRPr="00F81FB0">
        <w:rPr>
          <w:sz w:val="22"/>
          <w:szCs w:val="22"/>
        </w:rPr>
        <w:t>per pastaruosius penkerius metus nebuvau atšauktas iš juridinio asmens organo dėl netinkamo pareigų atlikimo;</w:t>
      </w:r>
    </w:p>
    <w:p w14:paraId="7E9FA41D" w14:textId="77777777" w:rsidR="00A7698D" w:rsidRPr="00F81FB0" w:rsidRDefault="00A7698D" w:rsidP="00F81FB0">
      <w:pPr>
        <w:pStyle w:val="ListParagraph"/>
        <w:numPr>
          <w:ilvl w:val="0"/>
          <w:numId w:val="10"/>
        </w:numPr>
        <w:tabs>
          <w:tab w:val="left" w:pos="284"/>
        </w:tabs>
        <w:ind w:left="0" w:firstLine="0"/>
        <w:rPr>
          <w:sz w:val="22"/>
          <w:szCs w:val="22"/>
        </w:rPr>
      </w:pPr>
      <w:r w:rsidRPr="00F81FB0">
        <w:rPr>
          <w:sz w:val="22"/>
          <w:szCs w:val="22"/>
        </w:rPr>
        <w:t>atitinku LR Viešųjų ir privačių interesų derinimo valstybinėje tarnyboje įstatymo penktajame skirsnyje numatytas aplinkybes;</w:t>
      </w:r>
    </w:p>
    <w:p w14:paraId="4D67EAF0" w14:textId="77777777" w:rsidR="00A7698D" w:rsidRPr="00F81FB0" w:rsidRDefault="00A7698D" w:rsidP="00F81FB0">
      <w:pPr>
        <w:pStyle w:val="ListParagraph"/>
        <w:numPr>
          <w:ilvl w:val="0"/>
          <w:numId w:val="10"/>
        </w:numPr>
        <w:tabs>
          <w:tab w:val="left" w:pos="284"/>
        </w:tabs>
        <w:ind w:left="0" w:firstLine="0"/>
        <w:rPr>
          <w:sz w:val="22"/>
          <w:szCs w:val="22"/>
        </w:rPr>
      </w:pPr>
      <w:r w:rsidRPr="00F81FB0">
        <w:rPr>
          <w:sz w:val="22"/>
          <w:szCs w:val="22"/>
        </w:rPr>
        <w:t>neturiu neišnykusio teistumo už bet kokią nusikalstamą veiką ir (ar) administracinių nuobaudų;</w:t>
      </w:r>
    </w:p>
    <w:p w14:paraId="26ACE383" w14:textId="77777777" w:rsidR="00A7698D" w:rsidRPr="00F81FB0" w:rsidRDefault="00A7698D" w:rsidP="00F81FB0">
      <w:pPr>
        <w:pStyle w:val="ListParagraph"/>
        <w:numPr>
          <w:ilvl w:val="0"/>
          <w:numId w:val="10"/>
        </w:numPr>
        <w:tabs>
          <w:tab w:val="left" w:pos="284"/>
        </w:tabs>
        <w:ind w:left="0" w:firstLine="0"/>
        <w:rPr>
          <w:sz w:val="22"/>
          <w:szCs w:val="22"/>
        </w:rPr>
      </w:pPr>
      <w:r w:rsidRPr="00F81FB0">
        <w:rPr>
          <w:sz w:val="22"/>
          <w:szCs w:val="22"/>
        </w:rPr>
        <w:t>per pastaruosius 5 metus mano įgaliojimas atstovauti valstybei ar savivaldybei nebuvo panaikintas dėl netinkamo atstovavimo;</w:t>
      </w:r>
    </w:p>
    <w:p w14:paraId="51A0E8C3" w14:textId="77777777" w:rsidR="00A7698D" w:rsidRPr="00F81FB0" w:rsidRDefault="00A7698D" w:rsidP="00F81FB0">
      <w:pPr>
        <w:pStyle w:val="ListParagraph"/>
        <w:numPr>
          <w:ilvl w:val="0"/>
          <w:numId w:val="10"/>
        </w:numPr>
        <w:tabs>
          <w:tab w:val="left" w:pos="284"/>
        </w:tabs>
        <w:ind w:left="0" w:firstLine="0"/>
        <w:rPr>
          <w:sz w:val="22"/>
          <w:szCs w:val="22"/>
        </w:rPr>
      </w:pPr>
      <w:r w:rsidRPr="00F81FB0">
        <w:rPr>
          <w:sz w:val="22"/>
          <w:szCs w:val="22"/>
        </w:rPr>
        <w:t>esu nepriekaištingos reputacijos ir laikausi aukštų etikos normų.</w:t>
      </w:r>
    </w:p>
    <w:p w14:paraId="250E6851" w14:textId="77777777" w:rsidR="00A7698D" w:rsidRPr="00F81FB0" w:rsidRDefault="00A7698D" w:rsidP="00A7698D">
      <w:pPr>
        <w:rPr>
          <w:sz w:val="22"/>
          <w:szCs w:val="22"/>
        </w:rPr>
      </w:pPr>
    </w:p>
    <w:p w14:paraId="4A4B8E85" w14:textId="77777777" w:rsidR="005369E1" w:rsidRDefault="00A7698D">
      <w:pPr>
        <w:shd w:val="clear" w:color="auto" w:fill="FFFFFF"/>
        <w:ind w:right="43"/>
        <w:rPr>
          <w:sz w:val="22"/>
          <w:szCs w:val="22"/>
        </w:rPr>
      </w:pPr>
      <w:r w:rsidRPr="00F81FB0">
        <w:rPr>
          <w:sz w:val="22"/>
          <w:szCs w:val="22"/>
        </w:rPr>
        <w:t>Tuo atveju, jeigu aš,</w:t>
      </w:r>
      <w:r w:rsidR="005369E1" w:rsidRPr="00F81FB0">
        <w:rPr>
          <w:sz w:val="22"/>
          <w:szCs w:val="22"/>
        </w:rPr>
        <w:t xml:space="preserve"> </w:t>
      </w:r>
      <w:bookmarkStart w:id="1" w:name="_Hlk14269078"/>
      <w:r w:rsidR="005369E1" w:rsidRPr="00F81FB0">
        <w:rPr>
          <w:sz w:val="22"/>
          <w:szCs w:val="22"/>
        </w:rPr>
        <w:t>_________________________________</w:t>
      </w:r>
      <w:bookmarkEnd w:id="1"/>
      <w:r w:rsidRPr="00F81FB0">
        <w:rPr>
          <w:sz w:val="22"/>
          <w:szCs w:val="22"/>
        </w:rPr>
        <w:t>, būčiau išrinktas į</w:t>
      </w:r>
      <w:r w:rsidR="005369E1">
        <w:rPr>
          <w:sz w:val="22"/>
          <w:szCs w:val="22"/>
        </w:rPr>
        <w:t xml:space="preserve"> n</w:t>
      </w:r>
      <w:r w:rsidRPr="00F81FB0">
        <w:rPr>
          <w:sz w:val="22"/>
          <w:szCs w:val="22"/>
        </w:rPr>
        <w:t xml:space="preserve">epriklausomus UAB </w:t>
      </w:r>
    </w:p>
    <w:p w14:paraId="62ABB803" w14:textId="3622FB05" w:rsidR="005369E1" w:rsidRPr="007A49C1" w:rsidRDefault="005369E1" w:rsidP="003A2B9F">
      <w:pPr>
        <w:shd w:val="clear" w:color="auto" w:fill="FFFFFF"/>
        <w:ind w:right="43"/>
        <w:rPr>
          <w:sz w:val="18"/>
          <w:szCs w:val="18"/>
        </w:rPr>
      </w:pPr>
      <w:r>
        <w:rPr>
          <w:sz w:val="22"/>
          <w:szCs w:val="22"/>
        </w:rPr>
        <w:tab/>
      </w:r>
      <w:r>
        <w:rPr>
          <w:sz w:val="22"/>
          <w:szCs w:val="22"/>
        </w:rPr>
        <w:tab/>
      </w:r>
      <w:r w:rsidR="007A49C1">
        <w:rPr>
          <w:sz w:val="22"/>
          <w:szCs w:val="22"/>
        </w:rPr>
        <w:t xml:space="preserve">  </w:t>
      </w:r>
      <w:r w:rsidRPr="007A49C1">
        <w:rPr>
          <w:sz w:val="18"/>
          <w:szCs w:val="18"/>
        </w:rPr>
        <w:t xml:space="preserve">     </w:t>
      </w:r>
      <w:r w:rsidRPr="007A49C1">
        <w:rPr>
          <w:sz w:val="18"/>
          <w:szCs w:val="18"/>
          <w:lang w:eastAsia="lt-LT"/>
        </w:rPr>
        <w:t>(vardas ir pavardė)</w:t>
      </w:r>
    </w:p>
    <w:p w14:paraId="34C4BF59" w14:textId="4FA75D1B" w:rsidR="00A7698D" w:rsidRPr="00F81FB0" w:rsidRDefault="00A7698D" w:rsidP="00F81FB0">
      <w:pPr>
        <w:shd w:val="clear" w:color="auto" w:fill="FFFFFF"/>
        <w:ind w:right="43"/>
        <w:rPr>
          <w:sz w:val="22"/>
          <w:szCs w:val="22"/>
        </w:rPr>
      </w:pPr>
      <w:r w:rsidRPr="00F81FB0">
        <w:rPr>
          <w:sz w:val="22"/>
          <w:szCs w:val="22"/>
        </w:rPr>
        <w:t>„Investicijų ir verslo garantijos“ valdybos narius, įsipareigo</w:t>
      </w:r>
      <w:bookmarkStart w:id="2" w:name="_GoBack"/>
      <w:bookmarkEnd w:id="2"/>
      <w:r w:rsidRPr="00F81FB0">
        <w:rPr>
          <w:sz w:val="22"/>
          <w:szCs w:val="22"/>
        </w:rPr>
        <w:t>ju atsiradus naujoms, šioje interesų deklaracijoje nenurodytoms aplinkybėms, dėl kurių galėtų kilti mano, kaip nepriklausomo INVEGOS valdybos nario, bei INVEGOS interesų konfliktas, apie tokias naujas aplinkybes nedelsiant raštu informuoti INVEGOS Stebėtojų tarybą ir visų akcijų valdytoją Lietuvos Respublikos ekonomikos ir inovacijų ministeriją.</w:t>
      </w:r>
    </w:p>
    <w:p w14:paraId="7AED7D97" w14:textId="77777777" w:rsidR="00A7698D" w:rsidRPr="00F81FB0" w:rsidRDefault="00A7698D" w:rsidP="00A7698D">
      <w:pPr>
        <w:rPr>
          <w:sz w:val="22"/>
          <w:szCs w:val="22"/>
        </w:rPr>
      </w:pPr>
    </w:p>
    <w:p w14:paraId="17F273E0" w14:textId="2429074C" w:rsidR="005369E1" w:rsidRPr="003A2B9F" w:rsidRDefault="005369E1" w:rsidP="005369E1">
      <w:pPr>
        <w:rPr>
          <w:sz w:val="22"/>
          <w:szCs w:val="22"/>
          <w:lang w:eastAsia="lt-LT"/>
        </w:rPr>
      </w:pPr>
      <w:r w:rsidRPr="003A2B9F">
        <w:rPr>
          <w:sz w:val="22"/>
          <w:szCs w:val="22"/>
          <w:lang w:eastAsia="lt-LT"/>
        </w:rPr>
        <w:t xml:space="preserve">Kandidatas </w:t>
      </w:r>
      <w:r>
        <w:rPr>
          <w:sz w:val="22"/>
          <w:szCs w:val="22"/>
          <w:lang w:eastAsia="lt-LT"/>
        </w:rPr>
        <w:t xml:space="preserve">*      </w:t>
      </w:r>
      <w:r w:rsidRPr="00F81FB0">
        <w:rPr>
          <w:sz w:val="22"/>
          <w:szCs w:val="22"/>
          <w:u w:val="single"/>
          <w:lang w:eastAsia="lt-LT"/>
        </w:rPr>
        <w:t xml:space="preserve">                                                                                       </w:t>
      </w:r>
      <w:r w:rsidR="00BA4D16">
        <w:rPr>
          <w:sz w:val="22"/>
          <w:szCs w:val="22"/>
          <w:lang w:eastAsia="lt-LT"/>
        </w:rPr>
        <w:t xml:space="preserve">    </w:t>
      </w:r>
      <w:r w:rsidR="00207A42" w:rsidRPr="00F81FB0">
        <w:rPr>
          <w:b/>
          <w:bCs/>
          <w:sz w:val="22"/>
          <w:szCs w:val="22"/>
          <w:lang w:eastAsia="lt-LT"/>
        </w:rPr>
        <w:t>____________</w:t>
      </w:r>
      <w:r w:rsidRPr="00F81FB0">
        <w:rPr>
          <w:b/>
          <w:bCs/>
          <w:sz w:val="22"/>
          <w:szCs w:val="22"/>
          <w:lang w:eastAsia="lt-LT"/>
        </w:rPr>
        <w:t xml:space="preserve">__ </w:t>
      </w:r>
    </w:p>
    <w:p w14:paraId="22D69DCB" w14:textId="6CDE533B" w:rsidR="005369E1" w:rsidRPr="003A2B9F" w:rsidRDefault="00207A42" w:rsidP="003A2B9F">
      <w:pPr>
        <w:ind w:left="1440" w:firstLine="261"/>
        <w:rPr>
          <w:sz w:val="22"/>
          <w:szCs w:val="22"/>
          <w:lang w:eastAsia="lt-LT"/>
        </w:rPr>
      </w:pPr>
      <w:r>
        <w:rPr>
          <w:sz w:val="22"/>
          <w:szCs w:val="22"/>
          <w:lang w:eastAsia="lt-LT"/>
        </w:rPr>
        <w:t xml:space="preserve">                     </w:t>
      </w:r>
      <w:r w:rsidR="005369E1" w:rsidRPr="007A49C1">
        <w:rPr>
          <w:sz w:val="18"/>
          <w:szCs w:val="18"/>
          <w:lang w:eastAsia="lt-LT"/>
        </w:rPr>
        <w:t xml:space="preserve">(vardas ir pavardė) </w:t>
      </w:r>
      <w:r w:rsidR="005369E1" w:rsidRPr="007A49C1">
        <w:rPr>
          <w:sz w:val="18"/>
          <w:szCs w:val="18"/>
          <w:lang w:eastAsia="lt-LT"/>
        </w:rPr>
        <w:tab/>
      </w:r>
      <w:r w:rsidR="007A49C1">
        <w:rPr>
          <w:sz w:val="18"/>
          <w:szCs w:val="18"/>
          <w:lang w:eastAsia="lt-LT"/>
        </w:rPr>
        <w:t xml:space="preserve">        </w:t>
      </w:r>
      <w:r w:rsidRPr="007A49C1">
        <w:rPr>
          <w:sz w:val="18"/>
          <w:szCs w:val="18"/>
          <w:lang w:eastAsia="lt-LT"/>
        </w:rPr>
        <w:t xml:space="preserve">                              </w:t>
      </w:r>
      <w:r w:rsidR="005369E1" w:rsidRPr="007A49C1">
        <w:rPr>
          <w:sz w:val="18"/>
          <w:szCs w:val="18"/>
          <w:lang w:eastAsia="lt-LT"/>
        </w:rPr>
        <w:t>(parašas)</w:t>
      </w:r>
    </w:p>
    <w:p w14:paraId="2E8ED90B" w14:textId="392938AA" w:rsidR="005369E1" w:rsidRPr="003A2B9F" w:rsidRDefault="005369E1" w:rsidP="003A2B9F">
      <w:pPr>
        <w:ind w:left="1440" w:firstLine="261"/>
        <w:rPr>
          <w:sz w:val="22"/>
          <w:szCs w:val="22"/>
          <w:lang w:eastAsia="lt-LT"/>
        </w:rPr>
      </w:pPr>
    </w:p>
    <w:p w14:paraId="7D6F980A" w14:textId="5F6828E6" w:rsidR="005369E1" w:rsidRDefault="005369E1" w:rsidP="00F81FB0">
      <w:pPr>
        <w:ind w:left="1440" w:firstLine="261"/>
        <w:rPr>
          <w:color w:val="000000" w:themeColor="text1"/>
          <w:sz w:val="22"/>
          <w:szCs w:val="22"/>
          <w:lang w:eastAsia="lt-LT"/>
        </w:rPr>
      </w:pPr>
    </w:p>
    <w:p w14:paraId="39F5EA54" w14:textId="2A2B6C23" w:rsidR="00CC218A" w:rsidRDefault="00CC218A" w:rsidP="00F81FB0">
      <w:pPr>
        <w:ind w:left="1440" w:firstLine="261"/>
        <w:rPr>
          <w:color w:val="000000" w:themeColor="text1"/>
          <w:sz w:val="22"/>
          <w:szCs w:val="22"/>
          <w:lang w:eastAsia="lt-LT"/>
        </w:rPr>
      </w:pPr>
    </w:p>
    <w:p w14:paraId="5EE04977" w14:textId="5D6F3066" w:rsidR="00CC218A" w:rsidRDefault="00CC218A" w:rsidP="00F81FB0">
      <w:pPr>
        <w:ind w:left="1440" w:firstLine="261"/>
        <w:rPr>
          <w:color w:val="000000" w:themeColor="text1"/>
          <w:sz w:val="22"/>
          <w:szCs w:val="22"/>
          <w:lang w:eastAsia="lt-LT"/>
        </w:rPr>
      </w:pPr>
    </w:p>
    <w:p w14:paraId="0DA08E8D" w14:textId="6389745D" w:rsidR="00CC218A" w:rsidRDefault="00CC218A" w:rsidP="00F81FB0">
      <w:pPr>
        <w:ind w:left="1440" w:firstLine="261"/>
        <w:rPr>
          <w:color w:val="000000" w:themeColor="text1"/>
          <w:sz w:val="22"/>
          <w:szCs w:val="22"/>
          <w:lang w:eastAsia="lt-LT"/>
        </w:rPr>
      </w:pPr>
    </w:p>
    <w:p w14:paraId="2B41F605" w14:textId="77777777" w:rsidR="00CC218A" w:rsidRPr="003A2B9F" w:rsidRDefault="00CC218A" w:rsidP="00F81FB0">
      <w:pPr>
        <w:ind w:left="1440" w:firstLine="261"/>
        <w:rPr>
          <w:color w:val="000000" w:themeColor="text1"/>
          <w:sz w:val="22"/>
          <w:szCs w:val="22"/>
          <w:lang w:eastAsia="lt-LT"/>
        </w:rPr>
      </w:pPr>
    </w:p>
    <w:p w14:paraId="1E702860" w14:textId="3BA992FA" w:rsidR="005369E1" w:rsidRPr="00CC218A" w:rsidRDefault="005369E1" w:rsidP="005369E1">
      <w:pPr>
        <w:spacing w:after="160" w:line="259" w:lineRule="auto"/>
        <w:jc w:val="left"/>
        <w:rPr>
          <w:i/>
          <w:iCs/>
          <w:color w:val="000000" w:themeColor="text1"/>
          <w:sz w:val="18"/>
          <w:szCs w:val="18"/>
          <w:lang w:eastAsia="lt-LT"/>
        </w:rPr>
      </w:pPr>
      <w:r w:rsidRPr="00CC218A">
        <w:rPr>
          <w:i/>
          <w:iCs/>
          <w:color w:val="000000" w:themeColor="text1"/>
          <w:sz w:val="18"/>
          <w:szCs w:val="18"/>
          <w:lang w:eastAsia="lt-LT"/>
        </w:rPr>
        <w:t>* prašymas gali būti pasirašomas ir el. parašu.</w:t>
      </w:r>
    </w:p>
    <w:p w14:paraId="73784860" w14:textId="687D769F" w:rsidR="00207A42" w:rsidRDefault="00207A42" w:rsidP="005369E1">
      <w:pPr>
        <w:spacing w:after="160" w:line="259" w:lineRule="auto"/>
        <w:jc w:val="left"/>
        <w:rPr>
          <w:i/>
          <w:iCs/>
          <w:color w:val="000000" w:themeColor="text1"/>
          <w:sz w:val="22"/>
          <w:szCs w:val="22"/>
          <w:lang w:eastAsia="lt-LT"/>
        </w:rPr>
      </w:pPr>
    </w:p>
    <w:sectPr w:rsidR="00207A42" w:rsidSect="0034068E">
      <w:pgSz w:w="11906" w:h="16838"/>
      <w:pgMar w:top="851"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73CB8" w14:textId="77777777" w:rsidR="009579B8" w:rsidRDefault="009579B8" w:rsidP="00C43A8C">
      <w:r>
        <w:separator/>
      </w:r>
    </w:p>
  </w:endnote>
  <w:endnote w:type="continuationSeparator" w:id="0">
    <w:p w14:paraId="6E0075EC" w14:textId="77777777" w:rsidR="009579B8" w:rsidRDefault="009579B8" w:rsidP="00C4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78AB4" w14:textId="77777777" w:rsidR="009579B8" w:rsidRDefault="009579B8" w:rsidP="00C43A8C">
      <w:r>
        <w:separator/>
      </w:r>
    </w:p>
  </w:footnote>
  <w:footnote w:type="continuationSeparator" w:id="0">
    <w:p w14:paraId="1DE09DB1" w14:textId="77777777" w:rsidR="009579B8" w:rsidRDefault="009579B8" w:rsidP="00C4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521E"/>
    <w:multiLevelType w:val="hybridMultilevel"/>
    <w:tmpl w:val="F9BC6000"/>
    <w:lvl w:ilvl="0" w:tplc="0409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1A9C7E54"/>
    <w:multiLevelType w:val="hybridMultilevel"/>
    <w:tmpl w:val="431600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483C66"/>
    <w:multiLevelType w:val="hybridMultilevel"/>
    <w:tmpl w:val="E41EFB16"/>
    <w:lvl w:ilvl="0" w:tplc="0409000F">
      <w:start w:val="1"/>
      <w:numFmt w:val="decimal"/>
      <w:lvlText w:val="%1."/>
      <w:lvlJc w:val="left"/>
      <w:pPr>
        <w:ind w:left="720" w:hanging="360"/>
      </w:pPr>
    </w:lvl>
    <w:lvl w:ilvl="1" w:tplc="04090005">
      <w:start w:val="1"/>
      <w:numFmt w:val="bullet"/>
      <w:lvlText w:val=""/>
      <w:lvlJc w:val="left"/>
      <w:pPr>
        <w:ind w:left="786"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97CD5"/>
    <w:multiLevelType w:val="hybridMultilevel"/>
    <w:tmpl w:val="A61E576E"/>
    <w:lvl w:ilvl="0" w:tplc="04270011">
      <w:start w:val="1"/>
      <w:numFmt w:val="decimal"/>
      <w:lvlText w:val="%1)"/>
      <w:lvlJc w:val="left"/>
      <w:pPr>
        <w:ind w:left="928"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 w15:restartNumberingAfterBreak="0">
    <w:nsid w:val="37463E12"/>
    <w:multiLevelType w:val="hybridMultilevel"/>
    <w:tmpl w:val="263ADDC0"/>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52210B4B"/>
    <w:multiLevelType w:val="hybridMultilevel"/>
    <w:tmpl w:val="73FAAEB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5DEB3E5D"/>
    <w:multiLevelType w:val="hybridMultilevel"/>
    <w:tmpl w:val="75C2FEC0"/>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7" w15:restartNumberingAfterBreak="0">
    <w:nsid w:val="752F4ABC"/>
    <w:multiLevelType w:val="hybridMultilevel"/>
    <w:tmpl w:val="9C5284BE"/>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8" w15:restartNumberingAfterBreak="0">
    <w:nsid w:val="792426C1"/>
    <w:multiLevelType w:val="hybridMultilevel"/>
    <w:tmpl w:val="E4AE8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E61DE5"/>
    <w:multiLevelType w:val="hybridMultilevel"/>
    <w:tmpl w:val="0230517C"/>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
  </w:num>
  <w:num w:numId="6">
    <w:abstractNumId w:val="7"/>
  </w:num>
  <w:num w:numId="7">
    <w:abstractNumId w:val="5"/>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8D"/>
    <w:rsid w:val="0002541E"/>
    <w:rsid w:val="00034255"/>
    <w:rsid w:val="000409C6"/>
    <w:rsid w:val="00040B00"/>
    <w:rsid w:val="00050280"/>
    <w:rsid w:val="000604A9"/>
    <w:rsid w:val="000706E4"/>
    <w:rsid w:val="00095BA3"/>
    <w:rsid w:val="000A1930"/>
    <w:rsid w:val="000C143A"/>
    <w:rsid w:val="000C374A"/>
    <w:rsid w:val="00116F7D"/>
    <w:rsid w:val="00123911"/>
    <w:rsid w:val="0014374B"/>
    <w:rsid w:val="0016261A"/>
    <w:rsid w:val="00172B8D"/>
    <w:rsid w:val="00176C57"/>
    <w:rsid w:val="00176E98"/>
    <w:rsid w:val="001C6FFE"/>
    <w:rsid w:val="001D3105"/>
    <w:rsid w:val="001E6A4A"/>
    <w:rsid w:val="00207A42"/>
    <w:rsid w:val="00261EAA"/>
    <w:rsid w:val="00265A5C"/>
    <w:rsid w:val="0026774E"/>
    <w:rsid w:val="002775C7"/>
    <w:rsid w:val="0029205B"/>
    <w:rsid w:val="002B11C0"/>
    <w:rsid w:val="002B685A"/>
    <w:rsid w:val="0034068E"/>
    <w:rsid w:val="00341A69"/>
    <w:rsid w:val="00391AC7"/>
    <w:rsid w:val="003A2B9F"/>
    <w:rsid w:val="003B6F71"/>
    <w:rsid w:val="003C4FA7"/>
    <w:rsid w:val="003D0AB8"/>
    <w:rsid w:val="003D118E"/>
    <w:rsid w:val="003E06FA"/>
    <w:rsid w:val="003E1783"/>
    <w:rsid w:val="003E2AC6"/>
    <w:rsid w:val="003E6029"/>
    <w:rsid w:val="003F3DCB"/>
    <w:rsid w:val="00402A75"/>
    <w:rsid w:val="00427EDD"/>
    <w:rsid w:val="00430E3B"/>
    <w:rsid w:val="00435767"/>
    <w:rsid w:val="0047765E"/>
    <w:rsid w:val="00483F35"/>
    <w:rsid w:val="004C0933"/>
    <w:rsid w:val="004C3D08"/>
    <w:rsid w:val="004D4CA0"/>
    <w:rsid w:val="004F31A3"/>
    <w:rsid w:val="00501BCC"/>
    <w:rsid w:val="0051390D"/>
    <w:rsid w:val="00514F01"/>
    <w:rsid w:val="00524D83"/>
    <w:rsid w:val="005369E1"/>
    <w:rsid w:val="005408BA"/>
    <w:rsid w:val="00542170"/>
    <w:rsid w:val="00572C4D"/>
    <w:rsid w:val="0059514C"/>
    <w:rsid w:val="005A192F"/>
    <w:rsid w:val="005A1D17"/>
    <w:rsid w:val="005C003A"/>
    <w:rsid w:val="005C39EA"/>
    <w:rsid w:val="005D113B"/>
    <w:rsid w:val="005E0CAA"/>
    <w:rsid w:val="005E5C7A"/>
    <w:rsid w:val="00633A04"/>
    <w:rsid w:val="00653442"/>
    <w:rsid w:val="006A5666"/>
    <w:rsid w:val="006D54F8"/>
    <w:rsid w:val="006E19C9"/>
    <w:rsid w:val="006E38A2"/>
    <w:rsid w:val="0073528A"/>
    <w:rsid w:val="0073581D"/>
    <w:rsid w:val="00735EBD"/>
    <w:rsid w:val="00746480"/>
    <w:rsid w:val="00757DE2"/>
    <w:rsid w:val="007660AE"/>
    <w:rsid w:val="00780F38"/>
    <w:rsid w:val="00786724"/>
    <w:rsid w:val="007A49C1"/>
    <w:rsid w:val="007A56CB"/>
    <w:rsid w:val="007B1F29"/>
    <w:rsid w:val="007E3D1E"/>
    <w:rsid w:val="00817EC6"/>
    <w:rsid w:val="0084170D"/>
    <w:rsid w:val="008510DF"/>
    <w:rsid w:val="00871384"/>
    <w:rsid w:val="008825A1"/>
    <w:rsid w:val="0089460C"/>
    <w:rsid w:val="00897C6A"/>
    <w:rsid w:val="008A1FDB"/>
    <w:rsid w:val="008B7075"/>
    <w:rsid w:val="008D4D95"/>
    <w:rsid w:val="008F33A4"/>
    <w:rsid w:val="00902834"/>
    <w:rsid w:val="009066C2"/>
    <w:rsid w:val="009579B8"/>
    <w:rsid w:val="009664CF"/>
    <w:rsid w:val="009666E5"/>
    <w:rsid w:val="00983D71"/>
    <w:rsid w:val="009A0C84"/>
    <w:rsid w:val="009B2867"/>
    <w:rsid w:val="009C225F"/>
    <w:rsid w:val="00A00E35"/>
    <w:rsid w:val="00A00FA1"/>
    <w:rsid w:val="00A05522"/>
    <w:rsid w:val="00A077CD"/>
    <w:rsid w:val="00A35A34"/>
    <w:rsid w:val="00A53425"/>
    <w:rsid w:val="00A55EEA"/>
    <w:rsid w:val="00A71B7C"/>
    <w:rsid w:val="00A74702"/>
    <w:rsid w:val="00A7698D"/>
    <w:rsid w:val="00A76C8C"/>
    <w:rsid w:val="00A91DAF"/>
    <w:rsid w:val="00AC6852"/>
    <w:rsid w:val="00B235B9"/>
    <w:rsid w:val="00B3101F"/>
    <w:rsid w:val="00B314C0"/>
    <w:rsid w:val="00BA0AC1"/>
    <w:rsid w:val="00BA4D16"/>
    <w:rsid w:val="00BB454A"/>
    <w:rsid w:val="00BD29E9"/>
    <w:rsid w:val="00BE4771"/>
    <w:rsid w:val="00BF3E7E"/>
    <w:rsid w:val="00C04D1C"/>
    <w:rsid w:val="00C055EA"/>
    <w:rsid w:val="00C211DA"/>
    <w:rsid w:val="00C25B9D"/>
    <w:rsid w:val="00C25CA0"/>
    <w:rsid w:val="00C33D59"/>
    <w:rsid w:val="00C43A8C"/>
    <w:rsid w:val="00C821A2"/>
    <w:rsid w:val="00C847E6"/>
    <w:rsid w:val="00C8548A"/>
    <w:rsid w:val="00C865C2"/>
    <w:rsid w:val="00C90604"/>
    <w:rsid w:val="00CC218A"/>
    <w:rsid w:val="00CD7937"/>
    <w:rsid w:val="00D21E46"/>
    <w:rsid w:val="00D30A74"/>
    <w:rsid w:val="00D36BDF"/>
    <w:rsid w:val="00D4135C"/>
    <w:rsid w:val="00D54C78"/>
    <w:rsid w:val="00D5695B"/>
    <w:rsid w:val="00D6341F"/>
    <w:rsid w:val="00D86F0B"/>
    <w:rsid w:val="00DB407D"/>
    <w:rsid w:val="00DB7330"/>
    <w:rsid w:val="00DC33F7"/>
    <w:rsid w:val="00DC47AD"/>
    <w:rsid w:val="00DF3651"/>
    <w:rsid w:val="00E01ED0"/>
    <w:rsid w:val="00E20B7E"/>
    <w:rsid w:val="00E30C7D"/>
    <w:rsid w:val="00E462F1"/>
    <w:rsid w:val="00E63E37"/>
    <w:rsid w:val="00E762E3"/>
    <w:rsid w:val="00E86C6B"/>
    <w:rsid w:val="00E904FD"/>
    <w:rsid w:val="00E97305"/>
    <w:rsid w:val="00EB5598"/>
    <w:rsid w:val="00ED4219"/>
    <w:rsid w:val="00EE7F65"/>
    <w:rsid w:val="00F02F73"/>
    <w:rsid w:val="00F36F8B"/>
    <w:rsid w:val="00F57F8C"/>
    <w:rsid w:val="00F70D77"/>
    <w:rsid w:val="00F81FB0"/>
    <w:rsid w:val="00F836AA"/>
    <w:rsid w:val="00F86A53"/>
    <w:rsid w:val="00FA3564"/>
    <w:rsid w:val="00FB0373"/>
    <w:rsid w:val="00FC5C27"/>
    <w:rsid w:val="00FD4982"/>
    <w:rsid w:val="00FD7B58"/>
    <w:rsid w:val="00FF68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EE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8D"/>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72B8D"/>
    <w:rPr>
      <w:color w:val="0000FF"/>
      <w:u w:val="single"/>
    </w:rPr>
  </w:style>
  <w:style w:type="character" w:styleId="CommentReference">
    <w:name w:val="annotation reference"/>
    <w:basedOn w:val="DefaultParagraphFont"/>
    <w:uiPriority w:val="99"/>
    <w:semiHidden/>
    <w:unhideWhenUsed/>
    <w:rsid w:val="00172B8D"/>
    <w:rPr>
      <w:sz w:val="16"/>
      <w:szCs w:val="16"/>
    </w:rPr>
  </w:style>
  <w:style w:type="paragraph" w:styleId="CommentText">
    <w:name w:val="annotation text"/>
    <w:basedOn w:val="Normal"/>
    <w:link w:val="CommentTextChar"/>
    <w:uiPriority w:val="99"/>
    <w:semiHidden/>
    <w:unhideWhenUsed/>
    <w:rsid w:val="00172B8D"/>
    <w:rPr>
      <w:sz w:val="20"/>
    </w:rPr>
  </w:style>
  <w:style w:type="character" w:customStyle="1" w:styleId="CommentTextChar">
    <w:name w:val="Comment Text Char"/>
    <w:basedOn w:val="DefaultParagraphFont"/>
    <w:link w:val="CommentText"/>
    <w:uiPriority w:val="99"/>
    <w:semiHidden/>
    <w:rsid w:val="00172B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2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B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86724"/>
    <w:rPr>
      <w:b/>
      <w:bCs/>
    </w:rPr>
  </w:style>
  <w:style w:type="character" w:customStyle="1" w:styleId="CommentSubjectChar">
    <w:name w:val="Comment Subject Char"/>
    <w:basedOn w:val="CommentTextChar"/>
    <w:link w:val="CommentSubject"/>
    <w:uiPriority w:val="99"/>
    <w:semiHidden/>
    <w:rsid w:val="00786724"/>
    <w:rPr>
      <w:rFonts w:ascii="Times New Roman" w:eastAsia="Times New Roman" w:hAnsi="Times New Roman" w:cs="Times New Roman"/>
      <w:b/>
      <w:bCs/>
      <w:sz w:val="20"/>
      <w:szCs w:val="20"/>
    </w:rPr>
  </w:style>
  <w:style w:type="character" w:customStyle="1" w:styleId="Bodytext2">
    <w:name w:val="Body text (2)_"/>
    <w:basedOn w:val="DefaultParagraphFont"/>
    <w:rsid w:val="00C04D1C"/>
    <w:rPr>
      <w:rFonts w:ascii="Times New Roman" w:eastAsia="Times New Roman" w:hAnsi="Times New Roman" w:cs="Times New Roman"/>
      <w:b/>
      <w:bCs/>
      <w:i w:val="0"/>
      <w:iCs w:val="0"/>
      <w:smallCaps w:val="0"/>
      <w:strike w:val="0"/>
      <w:sz w:val="22"/>
      <w:szCs w:val="22"/>
      <w:u w:val="none"/>
    </w:rPr>
  </w:style>
  <w:style w:type="character" w:customStyle="1" w:styleId="Bodytext20">
    <w:name w:val="Body text (2)"/>
    <w:basedOn w:val="Bodytext2"/>
    <w:rsid w:val="00C04D1C"/>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Bodytext2105ptNotBold">
    <w:name w:val="Body text (2) + 10;5 pt;Not Bold"/>
    <w:basedOn w:val="Bodytext2"/>
    <w:rsid w:val="00C04D1C"/>
    <w:rPr>
      <w:rFonts w:ascii="Times New Roman" w:eastAsia="Times New Roman" w:hAnsi="Times New Roman" w:cs="Times New Roman"/>
      <w:b/>
      <w:bCs/>
      <w:i w:val="0"/>
      <w:iCs w:val="0"/>
      <w:smallCaps w:val="0"/>
      <w:strike w:val="0"/>
      <w:color w:val="000000"/>
      <w:spacing w:val="0"/>
      <w:w w:val="100"/>
      <w:position w:val="0"/>
      <w:sz w:val="21"/>
      <w:szCs w:val="21"/>
      <w:u w:val="none"/>
      <w:lang w:val="lt-LT" w:eastAsia="lt-LT" w:bidi="lt-LT"/>
    </w:rPr>
  </w:style>
  <w:style w:type="character" w:customStyle="1" w:styleId="Bodytext2105ptNotBoldItalic">
    <w:name w:val="Body text (2) + 10;5 pt;Not Bold;Italic"/>
    <w:basedOn w:val="Bodytext2"/>
    <w:rsid w:val="00C04D1C"/>
    <w:rPr>
      <w:rFonts w:ascii="Times New Roman" w:eastAsia="Times New Roman" w:hAnsi="Times New Roman" w:cs="Times New Roman"/>
      <w:b/>
      <w:bCs/>
      <w:i/>
      <w:iCs/>
      <w:smallCaps w:val="0"/>
      <w:strike w:val="0"/>
      <w:color w:val="000000"/>
      <w:spacing w:val="0"/>
      <w:w w:val="100"/>
      <w:position w:val="0"/>
      <w:sz w:val="21"/>
      <w:szCs w:val="21"/>
      <w:u w:val="none"/>
      <w:lang w:val="lt-LT" w:eastAsia="lt-LT" w:bidi="lt-LT"/>
    </w:rPr>
  </w:style>
  <w:style w:type="table" w:styleId="TableGrid">
    <w:name w:val="Table Grid"/>
    <w:basedOn w:val="TableNormal"/>
    <w:rsid w:val="00C04D1C"/>
    <w:pPr>
      <w:widowControl w:val="0"/>
      <w:spacing w:after="0" w:line="240" w:lineRule="auto"/>
    </w:pPr>
    <w:rPr>
      <w:rFonts w:ascii="Arial Unicode MS" w:eastAsia="Arial Unicode MS" w:hAnsi="Arial Unicode MS" w:cs="Arial Unicode MS"/>
      <w:sz w:val="24"/>
      <w:szCs w:val="24"/>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43A8C"/>
    <w:pPr>
      <w:ind w:left="720"/>
      <w:contextualSpacing/>
    </w:pPr>
  </w:style>
  <w:style w:type="paragraph" w:styleId="Header">
    <w:name w:val="header"/>
    <w:basedOn w:val="Normal"/>
    <w:link w:val="HeaderChar"/>
    <w:uiPriority w:val="99"/>
    <w:unhideWhenUsed/>
    <w:rsid w:val="00C43A8C"/>
    <w:pPr>
      <w:tabs>
        <w:tab w:val="center" w:pos="4986"/>
        <w:tab w:val="right" w:pos="9972"/>
      </w:tabs>
    </w:pPr>
  </w:style>
  <w:style w:type="character" w:customStyle="1" w:styleId="HeaderChar">
    <w:name w:val="Header Char"/>
    <w:basedOn w:val="DefaultParagraphFont"/>
    <w:link w:val="Header"/>
    <w:uiPriority w:val="99"/>
    <w:rsid w:val="00C43A8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3A8C"/>
    <w:pPr>
      <w:tabs>
        <w:tab w:val="center" w:pos="4986"/>
        <w:tab w:val="right" w:pos="9972"/>
      </w:tabs>
    </w:pPr>
  </w:style>
  <w:style w:type="character" w:customStyle="1" w:styleId="FooterChar">
    <w:name w:val="Footer Char"/>
    <w:basedOn w:val="DefaultParagraphFont"/>
    <w:link w:val="Footer"/>
    <w:uiPriority w:val="99"/>
    <w:rsid w:val="00C43A8C"/>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34068E"/>
    <w:rPr>
      <w:color w:val="605E5C"/>
      <w:shd w:val="clear" w:color="auto" w:fill="E1DFDD"/>
    </w:rPr>
  </w:style>
  <w:style w:type="character" w:customStyle="1" w:styleId="ListParagraphChar">
    <w:name w:val="List Paragraph Char"/>
    <w:basedOn w:val="DefaultParagraphFont"/>
    <w:link w:val="ListParagraph"/>
    <w:uiPriority w:val="72"/>
    <w:rsid w:val="00265A5C"/>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6534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73804">
      <w:bodyDiv w:val="1"/>
      <w:marLeft w:val="0"/>
      <w:marRight w:val="0"/>
      <w:marTop w:val="0"/>
      <w:marBottom w:val="0"/>
      <w:divBdr>
        <w:top w:val="none" w:sz="0" w:space="0" w:color="auto"/>
        <w:left w:val="none" w:sz="0" w:space="0" w:color="auto"/>
        <w:bottom w:val="none" w:sz="0" w:space="0" w:color="auto"/>
        <w:right w:val="none" w:sz="0" w:space="0" w:color="auto"/>
      </w:divBdr>
      <w:divsChild>
        <w:div w:id="420102516">
          <w:marLeft w:val="0"/>
          <w:marRight w:val="0"/>
          <w:marTop w:val="0"/>
          <w:marBottom w:val="0"/>
          <w:divBdr>
            <w:top w:val="none" w:sz="0" w:space="0" w:color="auto"/>
            <w:left w:val="none" w:sz="0" w:space="0" w:color="auto"/>
            <w:bottom w:val="none" w:sz="0" w:space="0" w:color="auto"/>
            <w:right w:val="none" w:sz="0" w:space="0" w:color="auto"/>
          </w:divBdr>
          <w:divsChild>
            <w:div w:id="20521396">
              <w:marLeft w:val="0"/>
              <w:marRight w:val="0"/>
              <w:marTop w:val="0"/>
              <w:marBottom w:val="0"/>
              <w:divBdr>
                <w:top w:val="none" w:sz="0" w:space="0" w:color="auto"/>
                <w:left w:val="none" w:sz="0" w:space="0" w:color="auto"/>
                <w:bottom w:val="none" w:sz="0" w:space="0" w:color="auto"/>
                <w:right w:val="none" w:sz="0" w:space="0" w:color="auto"/>
              </w:divBdr>
              <w:divsChild>
                <w:div w:id="778179030">
                  <w:marLeft w:val="0"/>
                  <w:marRight w:val="0"/>
                  <w:marTop w:val="0"/>
                  <w:marBottom w:val="0"/>
                  <w:divBdr>
                    <w:top w:val="none" w:sz="0" w:space="0" w:color="auto"/>
                    <w:left w:val="none" w:sz="0" w:space="0" w:color="auto"/>
                    <w:bottom w:val="none" w:sz="0" w:space="0" w:color="auto"/>
                    <w:right w:val="none" w:sz="0" w:space="0" w:color="auto"/>
                  </w:divBdr>
                </w:div>
                <w:div w:id="1139608563">
                  <w:marLeft w:val="0"/>
                  <w:marRight w:val="0"/>
                  <w:marTop w:val="0"/>
                  <w:marBottom w:val="0"/>
                  <w:divBdr>
                    <w:top w:val="none" w:sz="0" w:space="0" w:color="auto"/>
                    <w:left w:val="none" w:sz="0" w:space="0" w:color="auto"/>
                    <w:bottom w:val="none" w:sz="0" w:space="0" w:color="auto"/>
                    <w:right w:val="none" w:sz="0" w:space="0" w:color="auto"/>
                  </w:divBdr>
                </w:div>
                <w:div w:id="1900744224">
                  <w:marLeft w:val="0"/>
                  <w:marRight w:val="0"/>
                  <w:marTop w:val="0"/>
                  <w:marBottom w:val="0"/>
                  <w:divBdr>
                    <w:top w:val="none" w:sz="0" w:space="0" w:color="auto"/>
                    <w:left w:val="none" w:sz="0" w:space="0" w:color="auto"/>
                    <w:bottom w:val="none" w:sz="0" w:space="0" w:color="auto"/>
                    <w:right w:val="none" w:sz="0" w:space="0" w:color="auto"/>
                  </w:divBdr>
                </w:div>
                <w:div w:id="2124571457">
                  <w:marLeft w:val="0"/>
                  <w:marRight w:val="0"/>
                  <w:marTop w:val="0"/>
                  <w:marBottom w:val="0"/>
                  <w:divBdr>
                    <w:top w:val="none" w:sz="0" w:space="0" w:color="auto"/>
                    <w:left w:val="none" w:sz="0" w:space="0" w:color="auto"/>
                    <w:bottom w:val="none" w:sz="0" w:space="0" w:color="auto"/>
                    <w:right w:val="none" w:sz="0" w:space="0" w:color="auto"/>
                  </w:divBdr>
                </w:div>
                <w:div w:id="1477409851">
                  <w:marLeft w:val="0"/>
                  <w:marRight w:val="0"/>
                  <w:marTop w:val="0"/>
                  <w:marBottom w:val="0"/>
                  <w:divBdr>
                    <w:top w:val="none" w:sz="0" w:space="0" w:color="auto"/>
                    <w:left w:val="none" w:sz="0" w:space="0" w:color="auto"/>
                    <w:bottom w:val="none" w:sz="0" w:space="0" w:color="auto"/>
                    <w:right w:val="none" w:sz="0" w:space="0" w:color="auto"/>
                  </w:divBdr>
                </w:div>
              </w:divsChild>
            </w:div>
            <w:div w:id="900947188">
              <w:marLeft w:val="0"/>
              <w:marRight w:val="0"/>
              <w:marTop w:val="0"/>
              <w:marBottom w:val="0"/>
              <w:divBdr>
                <w:top w:val="none" w:sz="0" w:space="0" w:color="auto"/>
                <w:left w:val="none" w:sz="0" w:space="0" w:color="auto"/>
                <w:bottom w:val="none" w:sz="0" w:space="0" w:color="auto"/>
                <w:right w:val="none" w:sz="0" w:space="0" w:color="auto"/>
              </w:divBdr>
              <w:divsChild>
                <w:div w:id="1862709">
                  <w:marLeft w:val="0"/>
                  <w:marRight w:val="0"/>
                  <w:marTop w:val="0"/>
                  <w:marBottom w:val="0"/>
                  <w:divBdr>
                    <w:top w:val="none" w:sz="0" w:space="0" w:color="auto"/>
                    <w:left w:val="none" w:sz="0" w:space="0" w:color="auto"/>
                    <w:bottom w:val="none" w:sz="0" w:space="0" w:color="auto"/>
                    <w:right w:val="none" w:sz="0" w:space="0" w:color="auto"/>
                  </w:divBdr>
                </w:div>
                <w:div w:id="11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7591">
          <w:marLeft w:val="0"/>
          <w:marRight w:val="0"/>
          <w:marTop w:val="0"/>
          <w:marBottom w:val="0"/>
          <w:divBdr>
            <w:top w:val="none" w:sz="0" w:space="0" w:color="auto"/>
            <w:left w:val="none" w:sz="0" w:space="0" w:color="auto"/>
            <w:bottom w:val="none" w:sz="0" w:space="0" w:color="auto"/>
            <w:right w:val="none" w:sz="0" w:space="0" w:color="auto"/>
          </w:divBdr>
          <w:divsChild>
            <w:div w:id="420106432">
              <w:marLeft w:val="0"/>
              <w:marRight w:val="0"/>
              <w:marTop w:val="0"/>
              <w:marBottom w:val="0"/>
              <w:divBdr>
                <w:top w:val="none" w:sz="0" w:space="0" w:color="auto"/>
                <w:left w:val="none" w:sz="0" w:space="0" w:color="auto"/>
                <w:bottom w:val="none" w:sz="0" w:space="0" w:color="auto"/>
                <w:right w:val="none" w:sz="0" w:space="0" w:color="auto"/>
              </w:divBdr>
            </w:div>
          </w:divsChild>
        </w:div>
        <w:div w:id="1780106308">
          <w:marLeft w:val="0"/>
          <w:marRight w:val="0"/>
          <w:marTop w:val="0"/>
          <w:marBottom w:val="0"/>
          <w:divBdr>
            <w:top w:val="none" w:sz="0" w:space="0" w:color="auto"/>
            <w:left w:val="none" w:sz="0" w:space="0" w:color="auto"/>
            <w:bottom w:val="none" w:sz="0" w:space="0" w:color="auto"/>
            <w:right w:val="none" w:sz="0" w:space="0" w:color="auto"/>
          </w:divBdr>
          <w:divsChild>
            <w:div w:id="8134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3162">
      <w:bodyDiv w:val="1"/>
      <w:marLeft w:val="0"/>
      <w:marRight w:val="0"/>
      <w:marTop w:val="0"/>
      <w:marBottom w:val="0"/>
      <w:divBdr>
        <w:top w:val="none" w:sz="0" w:space="0" w:color="auto"/>
        <w:left w:val="none" w:sz="0" w:space="0" w:color="auto"/>
        <w:bottom w:val="none" w:sz="0" w:space="0" w:color="auto"/>
        <w:right w:val="none" w:sz="0" w:space="0" w:color="auto"/>
      </w:divBdr>
    </w:div>
    <w:div w:id="1886024502">
      <w:bodyDiv w:val="1"/>
      <w:marLeft w:val="0"/>
      <w:marRight w:val="0"/>
      <w:marTop w:val="0"/>
      <w:marBottom w:val="0"/>
      <w:divBdr>
        <w:top w:val="none" w:sz="0" w:space="0" w:color="auto"/>
        <w:left w:val="none" w:sz="0" w:space="0" w:color="auto"/>
        <w:bottom w:val="none" w:sz="0" w:space="0" w:color="auto"/>
        <w:right w:val="none" w:sz="0" w:space="0" w:color="auto"/>
      </w:divBdr>
    </w:div>
    <w:div w:id="2132820005">
      <w:bodyDiv w:val="1"/>
      <w:marLeft w:val="0"/>
      <w:marRight w:val="0"/>
      <w:marTop w:val="0"/>
      <w:marBottom w:val="0"/>
      <w:divBdr>
        <w:top w:val="none" w:sz="0" w:space="0" w:color="auto"/>
        <w:left w:val="none" w:sz="0" w:space="0" w:color="auto"/>
        <w:bottom w:val="none" w:sz="0" w:space="0" w:color="auto"/>
        <w:right w:val="none" w:sz="0" w:space="0" w:color="auto"/>
      </w:divBdr>
      <w:divsChild>
        <w:div w:id="570316540">
          <w:marLeft w:val="0"/>
          <w:marRight w:val="0"/>
          <w:marTop w:val="0"/>
          <w:marBottom w:val="0"/>
          <w:divBdr>
            <w:top w:val="none" w:sz="0" w:space="0" w:color="auto"/>
            <w:left w:val="none" w:sz="0" w:space="0" w:color="auto"/>
            <w:bottom w:val="none" w:sz="0" w:space="0" w:color="auto"/>
            <w:right w:val="none" w:sz="0" w:space="0" w:color="auto"/>
          </w:divBdr>
          <w:divsChild>
            <w:div w:id="2045017608">
              <w:marLeft w:val="0"/>
              <w:marRight w:val="0"/>
              <w:marTop w:val="0"/>
              <w:marBottom w:val="0"/>
              <w:divBdr>
                <w:top w:val="none" w:sz="0" w:space="0" w:color="auto"/>
                <w:left w:val="none" w:sz="0" w:space="0" w:color="auto"/>
                <w:bottom w:val="none" w:sz="0" w:space="0" w:color="auto"/>
                <w:right w:val="none" w:sz="0" w:space="0" w:color="auto"/>
              </w:divBdr>
            </w:div>
            <w:div w:id="503977653">
              <w:marLeft w:val="0"/>
              <w:marRight w:val="0"/>
              <w:marTop w:val="0"/>
              <w:marBottom w:val="0"/>
              <w:divBdr>
                <w:top w:val="none" w:sz="0" w:space="0" w:color="auto"/>
                <w:left w:val="none" w:sz="0" w:space="0" w:color="auto"/>
                <w:bottom w:val="none" w:sz="0" w:space="0" w:color="auto"/>
                <w:right w:val="none" w:sz="0" w:space="0" w:color="auto"/>
              </w:divBdr>
            </w:div>
            <w:div w:id="520821621">
              <w:marLeft w:val="0"/>
              <w:marRight w:val="0"/>
              <w:marTop w:val="0"/>
              <w:marBottom w:val="0"/>
              <w:divBdr>
                <w:top w:val="none" w:sz="0" w:space="0" w:color="auto"/>
                <w:left w:val="none" w:sz="0" w:space="0" w:color="auto"/>
                <w:bottom w:val="none" w:sz="0" w:space="0" w:color="auto"/>
                <w:right w:val="none" w:sz="0" w:space="0" w:color="auto"/>
              </w:divBdr>
            </w:div>
            <w:div w:id="2001496569">
              <w:marLeft w:val="0"/>
              <w:marRight w:val="0"/>
              <w:marTop w:val="0"/>
              <w:marBottom w:val="0"/>
              <w:divBdr>
                <w:top w:val="none" w:sz="0" w:space="0" w:color="auto"/>
                <w:left w:val="none" w:sz="0" w:space="0" w:color="auto"/>
                <w:bottom w:val="none" w:sz="0" w:space="0" w:color="auto"/>
                <w:right w:val="none" w:sz="0" w:space="0" w:color="auto"/>
              </w:divBdr>
            </w:div>
          </w:divsChild>
        </w:div>
        <w:div w:id="453132827">
          <w:marLeft w:val="0"/>
          <w:marRight w:val="0"/>
          <w:marTop w:val="0"/>
          <w:marBottom w:val="0"/>
          <w:divBdr>
            <w:top w:val="none" w:sz="0" w:space="0" w:color="auto"/>
            <w:left w:val="none" w:sz="0" w:space="0" w:color="auto"/>
            <w:bottom w:val="none" w:sz="0" w:space="0" w:color="auto"/>
            <w:right w:val="none" w:sz="0" w:space="0" w:color="auto"/>
          </w:divBdr>
        </w:div>
        <w:div w:id="765734656">
          <w:marLeft w:val="0"/>
          <w:marRight w:val="0"/>
          <w:marTop w:val="0"/>
          <w:marBottom w:val="0"/>
          <w:divBdr>
            <w:top w:val="none" w:sz="0" w:space="0" w:color="auto"/>
            <w:left w:val="none" w:sz="0" w:space="0" w:color="auto"/>
            <w:bottom w:val="none" w:sz="0" w:space="0" w:color="auto"/>
            <w:right w:val="none" w:sz="0" w:space="0" w:color="auto"/>
          </w:divBdr>
        </w:div>
        <w:div w:id="69850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834E-AC1F-4549-B048-B0AEDE06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1754</Words>
  <Characters>1000</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2019-07-22T10:04:00Z</dcterms:created>
  <dcterms:modified xsi:type="dcterms:W3CDTF">2019-07-22T10:10:00Z</dcterms:modified>
</cp:coreProperties>
</file>